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3A" w:rsidRPr="0027573A" w:rsidRDefault="0027573A" w:rsidP="0027573A">
      <w:pPr>
        <w:shd w:val="clear" w:color="auto" w:fill="FFFFFF"/>
        <w:spacing w:after="54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caps/>
          <w:color w:val="3C405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C4052"/>
          <w:kern w:val="36"/>
          <w:sz w:val="24"/>
          <w:szCs w:val="28"/>
          <w:lang w:eastAsia="ru-RU"/>
        </w:rPr>
        <w:t>П</w:t>
      </w:r>
      <w:r w:rsidRPr="0027573A">
        <w:rPr>
          <w:rFonts w:ascii="Times New Roman" w:eastAsia="Times New Roman" w:hAnsi="Times New Roman" w:cs="Times New Roman"/>
          <w:b/>
          <w:bCs/>
          <w:i/>
          <w:color w:val="3C4052"/>
          <w:kern w:val="36"/>
          <w:sz w:val="24"/>
          <w:szCs w:val="28"/>
          <w:lang w:eastAsia="ru-RU"/>
        </w:rPr>
        <w:t>рокуратура разъясняет</w:t>
      </w:r>
      <w:r>
        <w:rPr>
          <w:rFonts w:ascii="Times New Roman" w:eastAsia="Times New Roman" w:hAnsi="Times New Roman" w:cs="Times New Roman"/>
          <w:b/>
          <w:bCs/>
          <w:i/>
          <w:caps/>
          <w:color w:val="3C4052"/>
          <w:kern w:val="36"/>
          <w:sz w:val="28"/>
          <w:szCs w:val="28"/>
          <w:lang w:eastAsia="ru-RU"/>
        </w:rPr>
        <w:t>.</w:t>
      </w:r>
    </w:p>
    <w:p w:rsidR="00BF4FC3" w:rsidRPr="0019222A" w:rsidRDefault="00BF4FC3" w:rsidP="00BF4FC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19222A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КОНФЛИКТ ИНТЕРЕСОВ: ОБЯЗАННОСТИ И ОТВЕТСТВЕННОСТЬ.</w:t>
      </w:r>
    </w:p>
    <w:p w:rsidR="0027573A" w:rsidRPr="0019222A" w:rsidRDefault="0027573A" w:rsidP="0027573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9222A">
        <w:rPr>
          <w:rFonts w:ascii="Roboto" w:eastAsia="Times New Roman" w:hAnsi="Roboto" w:cs="Times New Roman"/>
          <w:sz w:val="24"/>
          <w:szCs w:val="24"/>
          <w:lang w:eastAsia="ru-RU"/>
        </w:rPr>
        <w:t>Одним из основных способов предупреждения коррупции является закрепление обязанности принимать меры по предотвращению и урегулированию конфликта интересов с целью обеспечения надлежащего функционирования служебных правоотношений.</w:t>
      </w:r>
    </w:p>
    <w:p w:rsidR="00BF4FC3" w:rsidRPr="0019222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Roboto" w:eastAsia="Times New Roman" w:hAnsi="Roboto" w:cs="Times New Roman"/>
          <w:sz w:val="24"/>
          <w:szCs w:val="24"/>
          <w:lang w:eastAsia="ru-RU"/>
        </w:rPr>
        <w:t>Порядок урегулирования конфликта интересов закреплён в ст. 11 Федерального закона от 25.12.</w:t>
      </w: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2008 № 273-ФЗ «О противодействии коррупции».</w:t>
      </w:r>
    </w:p>
    <w:p w:rsidR="00BF4FC3" w:rsidRPr="0019222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конфликта интересов (возможности возникновения конфликта интересов) образуют одновременное наличие следующих обстоятельств (признаков)</w:t>
      </w:r>
      <w:r w:rsidR="0027573A"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</w:t>
      </w: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4FC3" w:rsidRPr="0019222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личной заинтересованности (прямой или косвенной).</w:t>
      </w:r>
    </w:p>
    <w:p w:rsidR="00BF4FC3" w:rsidRPr="0019222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фактическое наличие у должностного лица полномочий для реализации личной заинтересованности.</w:t>
      </w:r>
    </w:p>
    <w:p w:rsidR="00BF4FC3" w:rsidRPr="0019222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</w:r>
    </w:p>
    <w:p w:rsidR="00BF4FC3" w:rsidRPr="0019222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 к государственным и муниципальным служащим законодатель закрепляет две основные обязанности:</w:t>
      </w:r>
    </w:p>
    <w:p w:rsidR="00BF4FC3" w:rsidRPr="0019222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меры по недопущению любой возможности возникновения конфликта интересов;</w:t>
      </w:r>
    </w:p>
    <w:p w:rsidR="00BF4FC3" w:rsidRPr="0019222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</w:t>
      </w:r>
      <w:r w:rsidR="0027573A"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млять своего непосредственного руководителя</w:t>
      </w: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возникшем конфликте интересов или о возможности его возникновения, как только ему станет об этом известно.</w:t>
      </w:r>
    </w:p>
    <w:p w:rsidR="00BF4FC3" w:rsidRPr="0019222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нанимателя (работодатель), если ему стало известно о возникновении у должностного лица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  <w:r w:rsidR="0027573A"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работодателем  создается  комиссия по  соблюдению требований к служебному поведению и урегулированию конфликта интересов.</w:t>
      </w:r>
    </w:p>
    <w:p w:rsidR="00BF4FC3" w:rsidRPr="0019222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законодательством предусмотрена ответственность </w:t>
      </w:r>
      <w:proofErr w:type="gramStart"/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увольнения в связи с утратой доверия за непринятие мер по предотвращению</w:t>
      </w:r>
      <w:proofErr w:type="gramEnd"/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урегулированию конфликта интересов, стороной которого лицо является, для:</w:t>
      </w:r>
    </w:p>
    <w:p w:rsidR="00BF4FC3" w:rsidRPr="0019222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лиц, замещающих, государственную должность субъекта Российской Федерации, муниципальную должность;</w:t>
      </w:r>
    </w:p>
    <w:p w:rsidR="00BF4FC3" w:rsidRPr="0019222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гражданских служащих (статья 59.2 Федерального закона от 27.07.2004 № 79-ФЗ «О государственной гражданской службе Российской Федерации»); - муниципальных служащих (статья 27 Федерального закона от 02.03.2007 № 25-ФЗ «О муниципальной службе в Российской Федерации»).</w:t>
      </w:r>
    </w:p>
    <w:p w:rsidR="00BF4FC3" w:rsidRPr="0019222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лицах, уволенных в связи с утратой доверия, подлежат включению в реестр, уволенных в связи с утратой доверия, сроком на пять лет</w:t>
      </w:r>
      <w:r w:rsidR="0027573A"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573A" w:rsidRPr="0019222A" w:rsidRDefault="0027573A" w:rsidP="00275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73A" w:rsidRPr="0019222A" w:rsidRDefault="0027573A" w:rsidP="00275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прокурора Кочковского района                                                        О.А. Огнева</w:t>
      </w:r>
    </w:p>
    <w:p w:rsidR="00843D62" w:rsidRPr="0019222A" w:rsidRDefault="00843D62" w:rsidP="0027573A">
      <w:pPr>
        <w:spacing w:after="0"/>
        <w:ind w:firstLine="709"/>
      </w:pPr>
    </w:p>
    <w:sectPr w:rsidR="00843D62" w:rsidRPr="0019222A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FC3"/>
    <w:rsid w:val="00017D48"/>
    <w:rsid w:val="000A45AD"/>
    <w:rsid w:val="000D67F0"/>
    <w:rsid w:val="000F1AC3"/>
    <w:rsid w:val="00107450"/>
    <w:rsid w:val="00185F55"/>
    <w:rsid w:val="0019222A"/>
    <w:rsid w:val="00244E83"/>
    <w:rsid w:val="002519E9"/>
    <w:rsid w:val="0027573A"/>
    <w:rsid w:val="002A5909"/>
    <w:rsid w:val="002F4053"/>
    <w:rsid w:val="003273A5"/>
    <w:rsid w:val="003A2E7D"/>
    <w:rsid w:val="004001C4"/>
    <w:rsid w:val="0043118E"/>
    <w:rsid w:val="00532DF6"/>
    <w:rsid w:val="00553ED0"/>
    <w:rsid w:val="0058157C"/>
    <w:rsid w:val="006034EC"/>
    <w:rsid w:val="0067776C"/>
    <w:rsid w:val="006B1C19"/>
    <w:rsid w:val="00715B22"/>
    <w:rsid w:val="00731DD5"/>
    <w:rsid w:val="00761B03"/>
    <w:rsid w:val="00791CA6"/>
    <w:rsid w:val="007A4833"/>
    <w:rsid w:val="00843D62"/>
    <w:rsid w:val="008B7E47"/>
    <w:rsid w:val="008C4A3A"/>
    <w:rsid w:val="008C6AEF"/>
    <w:rsid w:val="009204A4"/>
    <w:rsid w:val="009470CE"/>
    <w:rsid w:val="009F748F"/>
    <w:rsid w:val="00A06948"/>
    <w:rsid w:val="00AA5DDD"/>
    <w:rsid w:val="00B65B50"/>
    <w:rsid w:val="00BB3950"/>
    <w:rsid w:val="00BE65DF"/>
    <w:rsid w:val="00BF4FC3"/>
    <w:rsid w:val="00C02F10"/>
    <w:rsid w:val="00C926D7"/>
    <w:rsid w:val="00CC00C0"/>
    <w:rsid w:val="00E52EF4"/>
    <w:rsid w:val="00E67220"/>
    <w:rsid w:val="00EC4524"/>
    <w:rsid w:val="00F26B17"/>
    <w:rsid w:val="00FB08BD"/>
    <w:rsid w:val="00FC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paragraph" w:styleId="1">
    <w:name w:val="heading 1"/>
    <w:basedOn w:val="a"/>
    <w:link w:val="10"/>
    <w:uiPriority w:val="9"/>
    <w:qFormat/>
    <w:rsid w:val="00BF4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фвьшт</cp:lastModifiedBy>
  <cp:revision>3</cp:revision>
  <dcterms:created xsi:type="dcterms:W3CDTF">2023-09-04T03:03:00Z</dcterms:created>
  <dcterms:modified xsi:type="dcterms:W3CDTF">2023-09-12T05:33:00Z</dcterms:modified>
</cp:coreProperties>
</file>