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60" w:rsidRPr="003F637F" w:rsidRDefault="004A2B60" w:rsidP="004A2B6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АНАЛИЗ</w:t>
      </w:r>
    </w:p>
    <w:p w:rsidR="004A2B60" w:rsidRPr="003F637F" w:rsidRDefault="004A2B60" w:rsidP="004A2B6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116_3505542833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коррупционных рисков</w:t>
      </w:r>
      <w:bookmarkEnd w:id="0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при исполнении должностных обязанностей  муниципальных служащих  в администрации </w:t>
      </w:r>
      <w:proofErr w:type="spellStart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рай</w:t>
      </w:r>
      <w:r w:rsidR="00794C53">
        <w:rPr>
          <w:rStyle w:val="a4"/>
          <w:rFonts w:ascii="Times New Roman" w:hAnsi="Times New Roman" w:cs="Times New Roman"/>
          <w:color w:val="000000"/>
          <w:sz w:val="28"/>
          <w:szCs w:val="28"/>
        </w:rPr>
        <w:t>она Новосибирской области в 2021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В</w:t>
      </w: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 принятых мерах по их предотвращению;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</w:t>
      </w:r>
      <w:proofErr w:type="gram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proofErr w:type="gram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лиц, и принятых мер;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>5) информации о сферах муниципального управления, в наибольшей степени подверженных риску коррупции;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исполнение которых связано с риском коррупции.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</w:p>
    <w:p w:rsidR="004A2B60" w:rsidRPr="003F637F" w:rsidRDefault="004A2B60" w:rsidP="004A2B60">
      <w:pPr>
        <w:pStyle w:val="a5"/>
        <w:numPr>
          <w:ilvl w:val="0"/>
          <w:numId w:val="1"/>
        </w:numPr>
        <w:spacing w:after="0"/>
        <w:ind w:left="1066"/>
        <w:contextualSpacing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Итоги экспертизы жалоб и обращений</w:t>
      </w:r>
      <w:r w:rsidRPr="003F637F">
        <w:rPr>
          <w:rFonts w:ascii="Times New Roman" w:hAnsi="Times New Roman" w:cs="Times New Roman"/>
          <w:sz w:val="28"/>
          <w:szCs w:val="28"/>
        </w:rPr>
        <w:t xml:space="preserve"> 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граждан о  фактах коррупции </w:t>
      </w:r>
    </w:p>
    <w:p w:rsidR="004A2B60" w:rsidRPr="003F637F" w:rsidRDefault="004A2B60" w:rsidP="004A2B60">
      <w:pPr>
        <w:pStyle w:val="a5"/>
        <w:spacing w:after="0"/>
        <w:ind w:left="1066"/>
        <w:contextualSpacing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в администрации</w:t>
      </w:r>
      <w:r w:rsidRPr="003F6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A2B60" w:rsidRPr="003F637F" w:rsidRDefault="004A2B60" w:rsidP="004A2B60">
      <w:pPr>
        <w:pStyle w:val="a5"/>
        <w:spacing w:after="0"/>
        <w:ind w:left="10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   Организация работы по рассмотрению обращений граждан и организаций в 2019 году по фактам коррупции в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осуществлялась в соответствии с Федеральным законом от 02.05.2006 № 59 - ФЗ «О порядке рассмотрения обращений граждан Российской Федерации».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7F">
        <w:rPr>
          <w:rFonts w:ascii="Times New Roman" w:hAnsi="Times New Roman" w:cs="Times New Roman"/>
          <w:sz w:val="28"/>
          <w:szCs w:val="28"/>
        </w:rPr>
        <w:t xml:space="preserve">В этих целях администрацией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сельсовета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</w:t>
      </w:r>
      <w:r w:rsidRPr="003F637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(через официальный 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сельсовета в информационно - телекоммуникационной сети «Интернет»):</w:t>
      </w:r>
      <w:proofErr w:type="gramEnd"/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сельсовета. Информация о местонахождении и времени приема граждан опубликована на официальном сайте администрации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4A2B60" w:rsidRPr="003F637F" w:rsidRDefault="00794C53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="004A2B60" w:rsidRPr="003F637F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4A2B60"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A2B60" w:rsidRPr="003F637F">
        <w:rPr>
          <w:rFonts w:ascii="Times New Roman" w:hAnsi="Times New Roman" w:cs="Times New Roman"/>
          <w:sz w:val="28"/>
          <w:szCs w:val="28"/>
        </w:rPr>
        <w:t xml:space="preserve"> сельсовета жалоб (заявлений, обращений) граждан и организаций по фактам коррупционных </w:t>
      </w:r>
      <w:proofErr w:type="gramStart"/>
      <w:r w:rsidR="004A2B60" w:rsidRPr="003F637F">
        <w:rPr>
          <w:rFonts w:ascii="Times New Roman" w:hAnsi="Times New Roman" w:cs="Times New Roman"/>
          <w:sz w:val="28"/>
          <w:szCs w:val="28"/>
        </w:rPr>
        <w:t>проявлениях</w:t>
      </w:r>
      <w:proofErr w:type="gramEnd"/>
      <w:r w:rsidR="004A2B60" w:rsidRPr="003F637F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 администрации не поступало.</w:t>
      </w:r>
    </w:p>
    <w:p w:rsidR="004A2B60" w:rsidRPr="003F637F" w:rsidRDefault="004A2B60" w:rsidP="004A2B60">
      <w:pPr>
        <w:pStyle w:val="a5"/>
        <w:spacing w:after="0"/>
        <w:ind w:left="707"/>
        <w:jc w:val="center"/>
        <w:rPr>
          <w:rFonts w:ascii="Times New Roman" w:hAnsi="Times New Roman" w:cs="Times New Roman"/>
          <w:sz w:val="28"/>
          <w:szCs w:val="28"/>
        </w:rPr>
      </w:pP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Итоги анализа материалов, размещенных в средствах массовой информации, о фактах коррупции в администрации  </w:t>
      </w:r>
      <w:proofErr w:type="spellStart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размещенные в средствах массовой информации, о фактах коррупции в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отсутствуют.</w:t>
      </w:r>
    </w:p>
    <w:p w:rsidR="004A2B60" w:rsidRPr="003F637F" w:rsidRDefault="004A2B60" w:rsidP="004A2B6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3.</w:t>
      </w:r>
      <w:r w:rsidRPr="003F63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сельсовета,</w:t>
      </w:r>
      <w:r w:rsidRPr="003F637F">
        <w:rPr>
          <w:rFonts w:ascii="Times New Roman" w:hAnsi="Times New Roman" w:cs="Times New Roman"/>
          <w:sz w:val="28"/>
          <w:szCs w:val="28"/>
        </w:rPr>
        <w:t xml:space="preserve"> 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и принятые меры по их предотвращению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от 08.10.2014 г.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№142 </w:t>
      </w: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«О комиссии по соблюдению требований к служебному поведению муниципальных служащих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урегулированию конфликта интересов».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4A2B60" w:rsidRPr="003F637F" w:rsidRDefault="00794C53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</w:t>
      </w:r>
      <w:r w:rsidR="004A2B60"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поступало уведомлений о факте обращения в целях склонения муниципальных служащих администрации </w:t>
      </w:r>
      <w:proofErr w:type="spellStart"/>
      <w:r w:rsidR="004A2B60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4A2B60"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 совершению коррупционного правонарушения.</w:t>
      </w:r>
    </w:p>
    <w:p w:rsidR="004A2B60" w:rsidRPr="003F637F" w:rsidRDefault="00794C53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4A2B60" w:rsidRPr="003F63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5BAC">
        <w:rPr>
          <w:rFonts w:ascii="Times New Roman" w:hAnsi="Times New Roman" w:cs="Times New Roman"/>
          <w:sz w:val="28"/>
          <w:szCs w:val="28"/>
        </w:rPr>
        <w:t>проводилось 1 заседание</w:t>
      </w:r>
      <w:r w:rsidR="004A2B60" w:rsidRPr="003F637F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="004A2B60"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A2B60" w:rsidRPr="003F637F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</w:t>
      </w:r>
      <w:r w:rsidR="00C25BAC">
        <w:rPr>
          <w:rFonts w:ascii="Times New Roman" w:hAnsi="Times New Roman" w:cs="Times New Roman"/>
          <w:sz w:val="28"/>
          <w:szCs w:val="28"/>
        </w:rPr>
        <w:t>нфликта интересов</w:t>
      </w:r>
      <w:r w:rsidR="004A2B60" w:rsidRPr="003F63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lastRenderedPageBreak/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</w:t>
      </w:r>
      <w:r w:rsidR="00794C53">
        <w:rPr>
          <w:rFonts w:ascii="Times New Roman" w:hAnsi="Times New Roman" w:cs="Times New Roman"/>
          <w:sz w:val="28"/>
          <w:szCs w:val="28"/>
        </w:rPr>
        <w:t>я проведения их проверки. В 2021</w:t>
      </w:r>
      <w:r w:rsidRPr="003F637F">
        <w:rPr>
          <w:rFonts w:ascii="Times New Roman" w:hAnsi="Times New Roman" w:cs="Times New Roman"/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сельсовета, влекущих уголовную и админист</w:t>
      </w:r>
      <w:r w:rsidR="00794C53">
        <w:rPr>
          <w:rFonts w:ascii="Times New Roman" w:hAnsi="Times New Roman" w:cs="Times New Roman"/>
          <w:sz w:val="28"/>
          <w:szCs w:val="28"/>
        </w:rPr>
        <w:t>ративную ответственность, в 2021</w:t>
      </w:r>
      <w:r w:rsidRPr="003F637F">
        <w:rPr>
          <w:rFonts w:ascii="Times New Roman" w:hAnsi="Times New Roman" w:cs="Times New Roman"/>
          <w:sz w:val="28"/>
          <w:szCs w:val="28"/>
        </w:rPr>
        <w:t xml:space="preserve"> году не направлялась.</w:t>
      </w:r>
    </w:p>
    <w:p w:rsidR="004A2B60" w:rsidRPr="003F637F" w:rsidRDefault="004A2B60" w:rsidP="004A2B60">
      <w:pPr>
        <w:pStyle w:val="a5"/>
        <w:spacing w:after="0"/>
        <w:ind w:left="707"/>
        <w:contextualSpacing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4. Итоги рассмотрения вопросов правоприменительной</w:t>
      </w:r>
      <w:r w:rsidRPr="003F6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практики</w:t>
      </w:r>
      <w:proofErr w:type="gramEnd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 результатам вступивших в законную силу</w:t>
      </w:r>
      <w:r w:rsidRPr="003F637F">
        <w:rPr>
          <w:rFonts w:ascii="Times New Roman" w:hAnsi="Times New Roman" w:cs="Times New Roman"/>
          <w:sz w:val="28"/>
          <w:szCs w:val="28"/>
        </w:rPr>
        <w:t xml:space="preserve"> 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решений судов, арбитражных судов о признании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недействительными нормативных правовых актов, незаконными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решений и действий (бездействия) администрации</w:t>
      </w:r>
      <w:r w:rsidRPr="003F6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</w:t>
      </w:r>
      <w:r w:rsidRPr="003F637F">
        <w:rPr>
          <w:rFonts w:ascii="Times New Roman" w:hAnsi="Times New Roman" w:cs="Times New Roman"/>
          <w:sz w:val="28"/>
          <w:szCs w:val="28"/>
        </w:rPr>
        <w:t xml:space="preserve"> 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и их должностных лиц, и принятые меры</w:t>
      </w:r>
    </w:p>
    <w:p w:rsidR="004A2B60" w:rsidRPr="003F637F" w:rsidRDefault="004A2B60" w:rsidP="004A2B60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2B60" w:rsidRPr="003F637F" w:rsidRDefault="004A2B60" w:rsidP="004A2B60">
      <w:pPr>
        <w:pStyle w:val="a5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недействительными</w:t>
      </w:r>
      <w:proofErr w:type="gram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незаконными решений и действий (бездействия)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37F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4A2B60" w:rsidRPr="003F637F" w:rsidRDefault="004A2B60" w:rsidP="004A2B6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5.</w:t>
      </w:r>
      <w:r w:rsidRPr="003F63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3F637F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Информация о сферах муниципального управления, в наибольшей степени подверженных риску коррупции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>С учетом показателей: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 принятых мерах по их предотвращению;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</w:t>
      </w:r>
      <w:proofErr w:type="gram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proofErr w:type="gram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лиц, и принятых мер;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t>5)  информации о сферах муниципального управления, в наибольшей степени подверженных риску коррупции;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исполнение которых связано с риском коррупции;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сферы деятельности администрации </w:t>
      </w:r>
      <w:proofErr w:type="spellStart"/>
      <w:r w:rsidRPr="003F637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отсутствуют.</w:t>
      </w:r>
    </w:p>
    <w:p w:rsidR="004A2B60" w:rsidRPr="003F637F" w:rsidRDefault="004A2B60" w:rsidP="004A2B60">
      <w:pPr>
        <w:pStyle w:val="a5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37F">
        <w:rPr>
          <w:rStyle w:val="a4"/>
          <w:rFonts w:ascii="Times New Roman" w:hAnsi="Times New Roman" w:cs="Times New Roman"/>
          <w:sz w:val="28"/>
          <w:szCs w:val="28"/>
        </w:rPr>
        <w:t xml:space="preserve">6. Информация о функциях, входящих в должностные обязанности лиц, замещающих должности муниципальной службы администрации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исполнение которых связано с риском коррупции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сельсовета функций, отвечающих следующим критериям: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предоставление муниципальных услуг гражданам и юридическим лицам;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проведение контрольных и надзорных мероприятий;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подготовка и принятие решений по целевым программам, предусматривающим выделение бюджетных средств;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управление муниципальным имуществом;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осуществление закупок товаров, работ, услуг для обеспечения муниципальных нужд;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выдача разрешений;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хранение и распределение материально-технических ресурсов.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 xml:space="preserve">1. Заместитель Главы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2. Специалист по земельным и имущественным отношениям.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3. Специалист по жилищным вопросам, вопросы ЖКХ, МКД.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4. Специалист по вопросам благоустройства, транспорта, связи, дорожная деятельность, первичные меры пожарной безопасности.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5. Специалист по работе с НПА, координация работы Совета депутатов.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6. Специалист по кадровой, архивной работе, работа с обращением граждан.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7. Специалист по закупкам.</w:t>
      </w:r>
    </w:p>
    <w:p w:rsidR="004A2B60" w:rsidRPr="003F637F" w:rsidRDefault="004A2B60" w:rsidP="004A2B60">
      <w:pPr>
        <w:pStyle w:val="a5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b/>
          <w:sz w:val="28"/>
          <w:szCs w:val="28"/>
          <w:u w:val="single"/>
        </w:rPr>
        <w:t>7. Меры по ликвидации (нейтрализации) коррупционных рисков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 xml:space="preserve"> пропаганда населения;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воспитание неприятия коррупции в молодежной среде;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использование сети Интернет для информирования общественности о деятельности администрац</w:t>
      </w:r>
      <w:proofErr w:type="gramStart"/>
      <w:r w:rsidRPr="003F637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F637F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рассмотрение обращений граждан на действия (бездействия) работников органов местного самоуправления;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lastRenderedPageBreak/>
        <w:t>- повышение качества издаваемых нормативных правовых актов;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F637F">
        <w:rPr>
          <w:rFonts w:ascii="Times New Roman" w:hAnsi="Times New Roman" w:cs="Times New Roman"/>
          <w:sz w:val="28"/>
          <w:szCs w:val="28"/>
        </w:rPr>
        <w:t>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 формирование кадрового резерва муниципальных служащих и обеспечение его эффективного использования;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4A2B60" w:rsidRPr="003F637F" w:rsidRDefault="004A2B60" w:rsidP="004A2B60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37F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4A2B60" w:rsidRPr="003F637F" w:rsidRDefault="004A2B60" w:rsidP="004A2B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F">
        <w:rPr>
          <w:rFonts w:ascii="Times New Roman" w:hAnsi="Times New Roman" w:cs="Times New Roman"/>
          <w:sz w:val="28"/>
          <w:szCs w:val="28"/>
        </w:rPr>
        <w:t xml:space="preserve">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63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3F637F">
        <w:rPr>
          <w:rFonts w:ascii="Times New Roman" w:hAnsi="Times New Roman" w:cs="Times New Roman"/>
          <w:sz w:val="28"/>
          <w:szCs w:val="28"/>
        </w:rPr>
        <w:t>О.А.Пузикова</w:t>
      </w:r>
      <w:proofErr w:type="spellEnd"/>
    </w:p>
    <w:p w:rsidR="004A2B60" w:rsidRPr="003F637F" w:rsidRDefault="00794C53" w:rsidP="004A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A2B60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2B60" w:rsidRPr="003F637F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p w:rsidR="00AE7235" w:rsidRDefault="00AE7235"/>
    <w:sectPr w:rsidR="00AE7235" w:rsidSect="008D4992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60"/>
    <w:rsid w:val="00046716"/>
    <w:rsid w:val="00093A5D"/>
    <w:rsid w:val="000F5B36"/>
    <w:rsid w:val="00202962"/>
    <w:rsid w:val="0022093F"/>
    <w:rsid w:val="00266D79"/>
    <w:rsid w:val="004A2B60"/>
    <w:rsid w:val="005A376A"/>
    <w:rsid w:val="006D1BB2"/>
    <w:rsid w:val="006D51DB"/>
    <w:rsid w:val="007434A3"/>
    <w:rsid w:val="00794C53"/>
    <w:rsid w:val="00810531"/>
    <w:rsid w:val="009E5366"/>
    <w:rsid w:val="00A20D0A"/>
    <w:rsid w:val="00A80362"/>
    <w:rsid w:val="00AE7235"/>
    <w:rsid w:val="00B00812"/>
    <w:rsid w:val="00B03A94"/>
    <w:rsid w:val="00BE5265"/>
    <w:rsid w:val="00BF7E79"/>
    <w:rsid w:val="00C1660B"/>
    <w:rsid w:val="00C25BAC"/>
    <w:rsid w:val="00C72E6F"/>
    <w:rsid w:val="00CB009F"/>
    <w:rsid w:val="00D069F6"/>
    <w:rsid w:val="00E06CB7"/>
    <w:rsid w:val="00F6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character" w:customStyle="1" w:styleId="a4">
    <w:name w:val="Выделение жирным"/>
    <w:qFormat/>
    <w:rsid w:val="004A2B60"/>
    <w:rPr>
      <w:b/>
      <w:bCs/>
    </w:rPr>
  </w:style>
  <w:style w:type="paragraph" w:styleId="a5">
    <w:name w:val="Body Text"/>
    <w:basedOn w:val="a"/>
    <w:link w:val="a6"/>
    <w:rsid w:val="004A2B60"/>
    <w:pPr>
      <w:spacing w:after="140"/>
    </w:pPr>
  </w:style>
  <w:style w:type="character" w:customStyle="1" w:styleId="a6">
    <w:name w:val="Основной текст Знак"/>
    <w:basedOn w:val="a0"/>
    <w:link w:val="a5"/>
    <w:rsid w:val="004A2B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2</cp:revision>
  <dcterms:created xsi:type="dcterms:W3CDTF">2021-01-22T04:35:00Z</dcterms:created>
  <dcterms:modified xsi:type="dcterms:W3CDTF">2022-02-02T02:36:00Z</dcterms:modified>
</cp:coreProperties>
</file>