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AC32DC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28.02</w:t>
      </w:r>
      <w:r w:rsidR="006C04B0">
        <w:rPr>
          <w:b/>
          <w:sz w:val="52"/>
          <w:szCs w:val="52"/>
        </w:rPr>
        <w:t>.2023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AC32DC">
        <w:rPr>
          <w:b/>
          <w:sz w:val="52"/>
          <w:szCs w:val="52"/>
        </w:rPr>
        <w:t>2</w:t>
      </w:r>
      <w:r w:rsidR="0088228B">
        <w:rPr>
          <w:b/>
          <w:sz w:val="52"/>
          <w:szCs w:val="52"/>
        </w:rPr>
        <w:t xml:space="preserve"> </w:t>
      </w:r>
      <w:r w:rsidR="00AC32DC">
        <w:rPr>
          <w:b/>
          <w:sz w:val="44"/>
          <w:szCs w:val="44"/>
        </w:rPr>
        <w:t>(157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AC32DC" w:rsidRDefault="00AC32DC" w:rsidP="007276F8">
      <w:pPr>
        <w:rPr>
          <w:sz w:val="44"/>
          <w:szCs w:val="44"/>
        </w:rPr>
      </w:pPr>
    </w:p>
    <w:p w:rsidR="007276F8" w:rsidRDefault="00AC32DC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Кочковский</w:t>
      </w:r>
      <w:proofErr w:type="spellEnd"/>
      <w:r>
        <w:rPr>
          <w:sz w:val="44"/>
          <w:szCs w:val="44"/>
        </w:rPr>
        <w:t xml:space="preserve"> Вестник №2(157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AC32DC">
        <w:rPr>
          <w:sz w:val="44"/>
          <w:szCs w:val="44"/>
        </w:rPr>
        <w:t>выпуска 2(157</w:t>
      </w:r>
      <w:r>
        <w:rPr>
          <w:sz w:val="44"/>
          <w:szCs w:val="44"/>
        </w:rPr>
        <w:t>)</w:t>
      </w:r>
    </w:p>
    <w:p w:rsidR="007276F8" w:rsidRDefault="00AC32DC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28</w:t>
      </w:r>
      <w:r w:rsidR="00E8426B">
        <w:rPr>
          <w:sz w:val="44"/>
          <w:szCs w:val="44"/>
        </w:rPr>
        <w:t>.</w:t>
      </w:r>
      <w:r>
        <w:rPr>
          <w:sz w:val="44"/>
          <w:szCs w:val="44"/>
        </w:rPr>
        <w:t>02</w:t>
      </w:r>
      <w:r w:rsidR="006C04B0">
        <w:rPr>
          <w:sz w:val="44"/>
          <w:szCs w:val="44"/>
        </w:rPr>
        <w:t>.2023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AC32DC" w:rsidRDefault="00AC32DC" w:rsidP="00AC32DC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32DC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b/>
          <w:noProof/>
        </w:rPr>
      </w:pPr>
    </w:p>
    <w:p w:rsidR="00AC32DC" w:rsidRDefault="00AC32DC" w:rsidP="00AC32DC">
      <w:pPr>
        <w:autoSpaceDE w:val="0"/>
        <w:autoSpaceDN w:val="0"/>
        <w:adjustRightInd w:val="0"/>
        <w:jc w:val="center"/>
        <w:rPr>
          <w:rFonts w:ascii="Segoe UI" w:hAnsi="Segoe UI" w:cs="Segoe UI"/>
          <w:b/>
          <w:noProof/>
          <w:sz w:val="28"/>
        </w:rPr>
      </w:pPr>
      <w:r w:rsidRPr="0090377F">
        <w:rPr>
          <w:rFonts w:ascii="Segoe UI" w:hAnsi="Segoe UI" w:cs="Segoe UI"/>
          <w:b/>
          <w:noProof/>
          <w:sz w:val="28"/>
        </w:rPr>
        <w:t>Особенности контрольной (надзорной) деятельности в сфере земельного законодательства в 2023 году</w:t>
      </w:r>
    </w:p>
    <w:p w:rsidR="00AC32DC" w:rsidRDefault="00AC32DC" w:rsidP="00AC32DC">
      <w:pPr>
        <w:autoSpaceDE w:val="0"/>
        <w:autoSpaceDN w:val="0"/>
        <w:adjustRightInd w:val="0"/>
        <w:jc w:val="center"/>
        <w:rPr>
          <w:rFonts w:ascii="Segoe UI" w:hAnsi="Segoe UI" w:cs="Segoe UI"/>
          <w:noProof/>
          <w:sz w:val="28"/>
        </w:rPr>
      </w:pP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90377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0377F">
        <w:rPr>
          <w:rFonts w:ascii="Segoe UI" w:hAnsi="Segoe UI" w:cs="Segoe UI"/>
          <w:sz w:val="28"/>
          <w:szCs w:val="28"/>
        </w:rPr>
        <w:t xml:space="preserve"> по Новосибирской области сообщает, что в 2023 году мораторий на проведение проверок продлен, а это значит, что плановые проверки соблюдения земельного законодательства </w:t>
      </w:r>
      <w:proofErr w:type="gramStart"/>
      <w:r w:rsidRPr="0090377F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90377F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90377F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90377F">
        <w:rPr>
          <w:rFonts w:ascii="Segoe UI" w:hAnsi="Segoe UI" w:cs="Segoe UI"/>
          <w:sz w:val="28"/>
          <w:szCs w:val="28"/>
        </w:rPr>
        <w:t xml:space="preserve"> проводиться не будут. </w:t>
      </w: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Внеплановые проверки могут быть проведены только при непосредственной угрозе или при наличии фактов причинения вреда жизни или тяжкого вреда здоровью граждан; непосредственной угрозе обороноспособности страны и безопасности государства, чрезвычайных ситуаций природного и техногенного характера; выявлении индикаторов риска нарушения обязательных требований.</w:t>
      </w: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Основная работа государственных инспекторов по использованию и охране земель, как и в прошлом году, будет направлена на профилактику нарушений среди землепользователей.</w:t>
      </w: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90377F">
        <w:rPr>
          <w:rFonts w:ascii="Segoe UI" w:hAnsi="Segoe UI" w:cs="Segoe UI"/>
          <w:i/>
          <w:sz w:val="28"/>
          <w:szCs w:val="28"/>
        </w:rPr>
        <w:t xml:space="preserve">«При получении сведений о готовящихся нарушениях или о признаках нарушений земельного законодательства Управлением </w:t>
      </w:r>
      <w:proofErr w:type="spellStart"/>
      <w:r w:rsidRPr="0090377F">
        <w:rPr>
          <w:rFonts w:ascii="Segoe UI" w:hAnsi="Segoe UI" w:cs="Segoe UI"/>
          <w:i/>
          <w:sz w:val="28"/>
          <w:szCs w:val="28"/>
        </w:rPr>
        <w:t>Росреестра</w:t>
      </w:r>
      <w:proofErr w:type="spellEnd"/>
      <w:r w:rsidRPr="0090377F">
        <w:rPr>
          <w:rFonts w:ascii="Segoe UI" w:hAnsi="Segoe UI" w:cs="Segoe UI"/>
          <w:i/>
          <w:sz w:val="28"/>
          <w:szCs w:val="28"/>
        </w:rPr>
        <w:t xml:space="preserve"> будет направлено лицу предостережение о недопустимости нарушения обязательных требований,</w:t>
      </w:r>
      <w:r w:rsidRPr="0090377F">
        <w:rPr>
          <w:rFonts w:ascii="Segoe UI" w:hAnsi="Segoe UI" w:cs="Segoe UI"/>
          <w:sz w:val="28"/>
          <w:szCs w:val="28"/>
        </w:rPr>
        <w:t xml:space="preserve"> - сообщил заместитель руководителя Управления </w:t>
      </w:r>
      <w:proofErr w:type="spellStart"/>
      <w:r w:rsidRPr="0090377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0377F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90377F">
        <w:rPr>
          <w:rFonts w:ascii="Segoe UI" w:hAnsi="Segoe UI" w:cs="Segoe UI"/>
          <w:b/>
          <w:sz w:val="28"/>
          <w:szCs w:val="28"/>
        </w:rPr>
        <w:t>Иван Пархоменко</w:t>
      </w:r>
      <w:r w:rsidRPr="0090377F">
        <w:rPr>
          <w:rFonts w:ascii="Segoe UI" w:hAnsi="Segoe UI" w:cs="Segoe UI"/>
          <w:sz w:val="28"/>
          <w:szCs w:val="28"/>
        </w:rPr>
        <w:t xml:space="preserve">. - </w:t>
      </w:r>
      <w:r w:rsidRPr="0090377F">
        <w:rPr>
          <w:rFonts w:ascii="Segoe UI" w:hAnsi="Segoe UI" w:cs="Segoe UI"/>
          <w:i/>
          <w:sz w:val="28"/>
          <w:szCs w:val="28"/>
        </w:rPr>
        <w:t>В случае поступления предостережения рекомендуем собственникам земельных участков принять меры по устранению выявленных признаков нарушений, а в случае несогласия с полученным предостережением – направить свое возражение в адрес Управления в течение 30 дней со дня его получения».</w:t>
      </w: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Напоминаем, что основными нарушениями земельного законодательства в регионе на данный момент являются:</w:t>
      </w: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>- самовольное занятие земельного участка (</w:t>
      </w:r>
      <w:proofErr w:type="spellStart"/>
      <w:r w:rsidRPr="0090377F">
        <w:rPr>
          <w:rFonts w:ascii="Segoe UI" w:hAnsi="Segoe UI" w:cs="Segoe UI"/>
          <w:sz w:val="28"/>
          <w:szCs w:val="28"/>
        </w:rPr>
        <w:t>самозахват</w:t>
      </w:r>
      <w:proofErr w:type="spellEnd"/>
      <w:r w:rsidRPr="0090377F">
        <w:rPr>
          <w:rFonts w:ascii="Segoe UI" w:hAnsi="Segoe UI" w:cs="Segoe UI"/>
          <w:sz w:val="28"/>
          <w:szCs w:val="28"/>
        </w:rPr>
        <w:t>),</w:t>
      </w:r>
    </w:p>
    <w:p w:rsidR="00AC32DC" w:rsidRPr="0090377F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 xml:space="preserve">- нецелевое использование земель, например, </w:t>
      </w:r>
      <w:proofErr w:type="gramStart"/>
      <w:r w:rsidRPr="0090377F">
        <w:rPr>
          <w:rFonts w:ascii="Segoe UI" w:hAnsi="Segoe UI" w:cs="Segoe UI"/>
          <w:sz w:val="28"/>
          <w:szCs w:val="28"/>
        </w:rPr>
        <w:t>собственник</w:t>
      </w:r>
      <w:proofErr w:type="gramEnd"/>
      <w:r w:rsidRPr="0090377F">
        <w:rPr>
          <w:rFonts w:ascii="Segoe UI" w:hAnsi="Segoe UI" w:cs="Segoe UI"/>
          <w:sz w:val="28"/>
          <w:szCs w:val="28"/>
        </w:rPr>
        <w:t xml:space="preserve"> открыл магазин на участке, предназначенном для ведения личного подсобного хозяйства,</w:t>
      </w:r>
    </w:p>
    <w:p w:rsidR="00AC32D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0377F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90377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0377F">
        <w:rPr>
          <w:rFonts w:ascii="Segoe UI" w:hAnsi="Segoe UI" w:cs="Segoe UI"/>
          <w:sz w:val="28"/>
          <w:szCs w:val="28"/>
        </w:rPr>
        <w:t xml:space="preserve"> по Новосибирской области рекомендует собственникам земельных участков использовать свои земельные участки в </w:t>
      </w:r>
      <w:r w:rsidRPr="0090377F">
        <w:rPr>
          <w:rFonts w:ascii="Segoe UI" w:hAnsi="Segoe UI" w:cs="Segoe UI"/>
          <w:sz w:val="28"/>
          <w:szCs w:val="28"/>
        </w:rPr>
        <w:lastRenderedPageBreak/>
        <w:t xml:space="preserve">пределах установленных границ и в соответствии с разрешенным целевым назначением. </w:t>
      </w:r>
    </w:p>
    <w:p w:rsidR="00AC32DC" w:rsidRDefault="00AC32DC" w:rsidP="00AC32DC">
      <w:pPr>
        <w:autoSpaceDE w:val="0"/>
        <w:autoSpaceDN w:val="0"/>
        <w:adjustRightInd w:val="0"/>
        <w:jc w:val="right"/>
        <w:rPr>
          <w:rFonts w:ascii="Segoe UI" w:hAnsi="Segoe UI" w:cs="Segoe UI"/>
          <w:sz w:val="28"/>
          <w:szCs w:val="28"/>
        </w:rPr>
      </w:pPr>
    </w:p>
    <w:p w:rsidR="00AC32DC" w:rsidRPr="006D233B" w:rsidRDefault="00AC32DC" w:rsidP="00AC32D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C32DC" w:rsidRPr="00141714" w:rsidRDefault="00AC32DC" w:rsidP="00AC32D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C32DC" w:rsidRPr="00141714" w:rsidRDefault="00AC32DC" w:rsidP="00AC32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C642D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C32DC" w:rsidRPr="00141714" w:rsidRDefault="00AC32DC" w:rsidP="00AC32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C32DC" w:rsidRPr="00141714" w:rsidRDefault="00AC32DC" w:rsidP="00AC32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AC32DC" w:rsidRPr="00141714" w:rsidRDefault="00AC32DC" w:rsidP="00AC32D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C32DC" w:rsidRPr="00141714" w:rsidRDefault="00AC32DC" w:rsidP="00AC32D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C32DC" w:rsidRPr="00141714" w:rsidRDefault="00AC32DC" w:rsidP="00AC32D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C32DC" w:rsidRPr="00141714" w:rsidRDefault="00AC32DC" w:rsidP="00AC32D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AC32DC" w:rsidRPr="00141714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AC32DC" w:rsidRPr="00141714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Pr="00141714">
          <w:rPr>
            <w:rStyle w:val="af8"/>
            <w:rFonts w:ascii="Segoe UI" w:hAnsi="Segoe UI" w:cs="Segoe UI"/>
            <w:sz w:val="18"/>
            <w:szCs w:val="20"/>
            <w:lang/>
          </w:rPr>
          <w:t>oko@54upr.rosreestr.ru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AC32DC" w:rsidRPr="00141714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AC32DC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</w:p>
    <w:p w:rsidR="00AC32DC" w:rsidRPr="00141714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AC32DC" w:rsidRPr="004838E7" w:rsidRDefault="00AC32DC" w:rsidP="00AC32D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Pr="00C74705">
          <w:rPr>
            <w:rStyle w:val="af8"/>
            <w:rFonts w:ascii="Segoe UI" w:eastAsia="Arial" w:hAnsi="Segoe UI" w:cs="Segoe UI"/>
            <w:sz w:val="18"/>
            <w:szCs w:val="18"/>
          </w:rPr>
          <w:t>Одноклассники</w:t>
        </w:r>
      </w:hyperlink>
    </w:p>
    <w:p w:rsidR="00AC32DC" w:rsidRPr="00141714" w:rsidRDefault="00AC32DC" w:rsidP="00AC32DC">
      <w:pPr>
        <w:jc w:val="both"/>
        <w:rPr>
          <w:rFonts w:ascii="Segoe UI" w:hAnsi="Segoe UI" w:cs="Segoe UI"/>
          <w:color w:val="0000FF"/>
          <w:sz w:val="20"/>
          <w:szCs w:val="20"/>
          <w:u w:val="single"/>
        </w:rPr>
      </w:pPr>
      <w:hyperlink r:id="rId12" w:history="1">
        <w:proofErr w:type="spellStart"/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f8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f8"/>
            <w:rFonts w:ascii="Segoe UI" w:hAnsi="Segoe UI" w:cs="Segoe UI"/>
            <w:sz w:val="20"/>
            <w:szCs w:val="20"/>
            <w:lang/>
          </w:rPr>
          <w:t>Дзен</w:t>
        </w:r>
      </w:hyperlink>
    </w:p>
    <w:p w:rsidR="00AC32DC" w:rsidRPr="00141714" w:rsidRDefault="00AC32DC" w:rsidP="00AC32DC">
      <w:pPr>
        <w:jc w:val="both"/>
        <w:rPr>
          <w:rFonts w:ascii="Segoe UI" w:hAnsi="Segoe UI" w:cs="Segoe UI"/>
          <w:b/>
          <w:sz w:val="20"/>
        </w:rPr>
      </w:pPr>
      <w:hyperlink r:id="rId13" w:history="1">
        <w:proofErr w:type="spellStart"/>
        <w:r w:rsidRPr="00141714">
          <w:rPr>
            <w:rStyle w:val="af8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AC32DC" w:rsidRDefault="00AC32DC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Default="003168FF" w:rsidP="00AC32DC"/>
    <w:p w:rsidR="003168FF" w:rsidRPr="00DF2633" w:rsidRDefault="003168FF" w:rsidP="00AC32DC"/>
    <w:p w:rsidR="00AC32DC" w:rsidRDefault="00AC32DC" w:rsidP="00AC32DC"/>
    <w:p w:rsidR="00AC32DC" w:rsidRDefault="00AC32DC" w:rsidP="00AC32DC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32DC" w:rsidRDefault="00AC32DC" w:rsidP="00AC32DC">
      <w:pPr>
        <w:rPr>
          <w:rFonts w:ascii="Segoe UI" w:hAnsi="Segoe UI" w:cs="Segoe UI"/>
          <w:noProof/>
        </w:rPr>
      </w:pPr>
    </w:p>
    <w:p w:rsidR="00AC32DC" w:rsidRPr="006B1233" w:rsidRDefault="00AC32DC" w:rsidP="00AC32DC">
      <w:pPr>
        <w:rPr>
          <w:rFonts w:ascii="Segoe UI" w:hAnsi="Segoe UI" w:cs="Segoe UI"/>
          <w:noProof/>
        </w:rPr>
      </w:pPr>
    </w:p>
    <w:p w:rsidR="00AC32DC" w:rsidRDefault="00AC32DC" w:rsidP="00AC32DC">
      <w:pPr>
        <w:jc w:val="center"/>
        <w:rPr>
          <w:rFonts w:ascii="Segoe UI" w:hAnsi="Segoe UI" w:cs="Segoe UI"/>
          <w:b/>
          <w:sz w:val="28"/>
          <w:szCs w:val="28"/>
        </w:rPr>
      </w:pPr>
      <w:r w:rsidRPr="00C6141C">
        <w:rPr>
          <w:rFonts w:ascii="Segoe UI" w:hAnsi="Segoe UI" w:cs="Segoe UI"/>
          <w:b/>
          <w:sz w:val="28"/>
          <w:szCs w:val="28"/>
        </w:rPr>
        <w:t xml:space="preserve">Об участии новосибирского </w:t>
      </w:r>
      <w:proofErr w:type="spellStart"/>
      <w:r w:rsidRPr="00C6141C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C6141C">
        <w:rPr>
          <w:rFonts w:ascii="Segoe UI" w:hAnsi="Segoe UI" w:cs="Segoe UI"/>
          <w:b/>
          <w:sz w:val="28"/>
          <w:szCs w:val="28"/>
        </w:rPr>
        <w:t xml:space="preserve"> в реализации нацпроекта «Здравоохранение»</w:t>
      </w:r>
    </w:p>
    <w:p w:rsidR="00AC32DC" w:rsidRPr="006B1233" w:rsidRDefault="00AC32DC" w:rsidP="00AC32DC">
      <w:pPr>
        <w:jc w:val="center"/>
        <w:rPr>
          <w:rFonts w:ascii="Segoe UI" w:hAnsi="Segoe UI" w:cs="Segoe UI"/>
          <w:b/>
          <w:sz w:val="28"/>
          <w:szCs w:val="28"/>
        </w:rPr>
      </w:pPr>
      <w:r w:rsidRPr="006B1233">
        <w:rPr>
          <w:rFonts w:ascii="Segoe UI" w:hAnsi="Segoe UI" w:cs="Segoe UI"/>
          <w:b/>
          <w:sz w:val="28"/>
          <w:szCs w:val="28"/>
        </w:rPr>
        <w:t xml:space="preserve"> </w:t>
      </w:r>
    </w:p>
    <w:p w:rsidR="00AC32DC" w:rsidRPr="00C6141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В Новосибирской области продолжается реализация программы строительства фельдшерско-акушерских пунктов (ФАП) – полноценных медицинских комплексов, в которых получают первичную медицинскую помощь жители отдаленных населенных пунктов. Все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ФАПы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строятся по нацпроекту «Здравоохранение».</w:t>
      </w:r>
    </w:p>
    <w:p w:rsidR="00AC32DC" w:rsidRPr="00C6141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Учитывая социальную значимость таких объектов, их строительство - на контроле у региональных властей, оперативное внесение сведений о зданиях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в Единый государственный реестр недвижимости (ЕГРН) – на особом контроле Управления </w:t>
      </w:r>
      <w:proofErr w:type="spellStart"/>
      <w:r w:rsidRPr="00C6141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по Новосибирской области.</w:t>
      </w:r>
    </w:p>
    <w:p w:rsidR="00AC32DC" w:rsidRPr="00C6141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«В 2022 году </w:t>
      </w:r>
      <w:proofErr w:type="gramStart"/>
      <w:r w:rsidRPr="00C6141C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C6141C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C6141C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внесены сведения в ЕГРН о 20 зданиях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, построенных в 15 районах Новосибирской области, 3  здания внесены в реестр недвижимости уже в этом году, - сообщила руководитель регионального Управления Светлана </w:t>
      </w:r>
      <w:proofErr w:type="spellStart"/>
      <w:r w:rsidRPr="00C6141C">
        <w:rPr>
          <w:rFonts w:ascii="Segoe UI" w:hAnsi="Segoe UI" w:cs="Segoe UI"/>
          <w:sz w:val="28"/>
          <w:szCs w:val="28"/>
        </w:rPr>
        <w:t>Рягузова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. – Как правило, сроки принятия решений по таким объектам не превышают одного дня, фактически нередко занимают всего несколько часов. При наличии причин, препятствующих регистрации, организуется оперативное взаимодействие с муниципальными органами власти для </w:t>
      </w:r>
      <w:r>
        <w:rPr>
          <w:rFonts w:ascii="Segoe UI" w:hAnsi="Segoe UI" w:cs="Segoe UI"/>
          <w:sz w:val="28"/>
          <w:szCs w:val="28"/>
        </w:rPr>
        <w:t>устранения выявленных замечаний</w:t>
      </w:r>
      <w:r w:rsidRPr="00C6141C">
        <w:rPr>
          <w:rFonts w:ascii="Segoe UI" w:hAnsi="Segoe UI" w:cs="Segoe UI"/>
          <w:sz w:val="28"/>
          <w:szCs w:val="28"/>
        </w:rPr>
        <w:t>»</w:t>
      </w:r>
      <w:r>
        <w:rPr>
          <w:rFonts w:ascii="Segoe UI" w:hAnsi="Segoe UI" w:cs="Segoe UI"/>
          <w:sz w:val="28"/>
          <w:szCs w:val="28"/>
        </w:rPr>
        <w:t>.</w:t>
      </w:r>
    </w:p>
    <w:p w:rsidR="00AC32DC" w:rsidRPr="00C6141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По словам первого </w:t>
      </w:r>
      <w:proofErr w:type="gramStart"/>
      <w:r w:rsidRPr="00C6141C">
        <w:rPr>
          <w:rFonts w:ascii="Segoe UI" w:hAnsi="Segoe UI" w:cs="Segoe UI"/>
          <w:sz w:val="28"/>
          <w:szCs w:val="28"/>
        </w:rPr>
        <w:t>заместителя министра строительства Новосибирской области Дмитрия</w:t>
      </w:r>
      <w:proofErr w:type="gramEnd"/>
      <w:r w:rsidRPr="00C6141C">
        <w:rPr>
          <w:rFonts w:ascii="Segoe UI" w:hAnsi="Segoe UI" w:cs="Segoe UI"/>
          <w:sz w:val="28"/>
          <w:szCs w:val="28"/>
        </w:rPr>
        <w:t xml:space="preserve"> Тимонова, в этом году в планах региона строительство 33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, из которых на восьми продолжаются работы, начатые еще в 2022 году, остальные – новые объекты 2023 года, по которым проводятся конкурсные процедуры по выбору подрядной организации. Кроме того, в этом году еще по 23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ФАПам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будут выполнены проектно-изыскательские работы, их строительство запланировано на 2024 год. </w:t>
      </w:r>
    </w:p>
    <w:p w:rsidR="00AC32D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Фельдшерско-акушерские пункты возводятся благодаря национальному проекту «Здравоохранение». Это типовые, модульные здания, часть из которых – с жильем для медиков. В экстренных случаях пациентов в новых медицинских учреждениях будут принимать круглосуточно. Во всех зданиях созданы условия для посещения </w:t>
      </w:r>
      <w:proofErr w:type="spellStart"/>
      <w:r w:rsidRPr="00C6141C">
        <w:rPr>
          <w:rFonts w:ascii="Segoe UI" w:hAnsi="Segoe UI" w:cs="Segoe UI"/>
          <w:sz w:val="28"/>
          <w:szCs w:val="28"/>
        </w:rPr>
        <w:t>маломобильных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жителей.</w:t>
      </w:r>
    </w:p>
    <w:p w:rsidR="00AC32DC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C32DC" w:rsidRDefault="00AC32DC" w:rsidP="00AC32DC">
      <w:pPr>
        <w:shd w:val="clear" w:color="auto" w:fill="FFFFFF"/>
        <w:jc w:val="both"/>
        <w:rPr>
          <w:rStyle w:val="af8"/>
          <w:rFonts w:ascii="Segoe UI" w:eastAsia="Arial" w:hAnsi="Segoe UI" w:cs="Segoe UI"/>
          <w:sz w:val="28"/>
          <w:szCs w:val="28"/>
        </w:rPr>
      </w:pPr>
      <w:hyperlink r:id="rId14" w:history="1">
        <w:r w:rsidRPr="00C6141C">
          <w:rPr>
            <w:rStyle w:val="af8"/>
            <w:rFonts w:ascii="Segoe UI" w:eastAsia="Arial" w:hAnsi="Segoe UI" w:cs="Segoe UI"/>
            <w:sz w:val="28"/>
            <w:szCs w:val="28"/>
          </w:rPr>
          <w:t>Около 10 социальных объектов зарегистрировано в Новосибирской области в 2022 году</w:t>
        </w:r>
      </w:hyperlink>
    </w:p>
    <w:p w:rsidR="00AC32DC" w:rsidRPr="00C6141C" w:rsidRDefault="00AC32DC" w:rsidP="00AC32DC">
      <w:pPr>
        <w:shd w:val="clear" w:color="auto" w:fill="FFFFFF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AC32DC" w:rsidRPr="00F5632D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C32DC" w:rsidRPr="006D233B" w:rsidRDefault="00AC32DC" w:rsidP="00AC32D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C32DC" w:rsidRDefault="00AC32DC" w:rsidP="00AC32D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AC32DC" w:rsidRPr="00141714" w:rsidRDefault="00AC32DC" w:rsidP="00AC32D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8707B">
        <w:rPr>
          <w:rFonts w:ascii="Segoe UI" w:hAnsi="Segoe UI" w:cs="Segoe UI"/>
          <w:noProof/>
          <w:color w:val="000000"/>
        </w:rPr>
        <w:pict>
          <v:shape id="_x0000_s2051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AC32DC" w:rsidRDefault="00AC32DC" w:rsidP="00AC32DC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32DC" w:rsidRDefault="00AC32DC" w:rsidP="00AC32DC">
      <w:pPr>
        <w:rPr>
          <w:rFonts w:ascii="Segoe UI" w:hAnsi="Segoe UI" w:cs="Segoe UI"/>
          <w:noProof/>
        </w:rPr>
      </w:pPr>
    </w:p>
    <w:p w:rsidR="00AC32DC" w:rsidRPr="009E7408" w:rsidRDefault="00AC32DC" w:rsidP="00AC32D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9E7408">
        <w:rPr>
          <w:rFonts w:ascii="Segoe UI" w:hAnsi="Segoe UI" w:cs="Segoe UI"/>
          <w:b/>
          <w:sz w:val="28"/>
          <w:szCs w:val="28"/>
        </w:rPr>
        <w:t xml:space="preserve">Семь </w:t>
      </w:r>
      <w:proofErr w:type="gramStart"/>
      <w:r w:rsidRPr="009E7408">
        <w:rPr>
          <w:rFonts w:ascii="Segoe UI" w:hAnsi="Segoe UI" w:cs="Segoe UI"/>
          <w:b/>
          <w:sz w:val="28"/>
          <w:szCs w:val="28"/>
        </w:rPr>
        <w:t>причин</w:t>
      </w:r>
      <w:proofErr w:type="gramEnd"/>
      <w:r w:rsidRPr="009E7408">
        <w:rPr>
          <w:rFonts w:ascii="Segoe UI" w:hAnsi="Segoe UI" w:cs="Segoe UI"/>
          <w:b/>
          <w:sz w:val="28"/>
          <w:szCs w:val="28"/>
        </w:rPr>
        <w:t xml:space="preserve"> почему необходимо зарегистрировать </w:t>
      </w:r>
      <w:r>
        <w:rPr>
          <w:rFonts w:ascii="Segoe UI" w:hAnsi="Segoe UI" w:cs="Segoe UI"/>
          <w:b/>
          <w:sz w:val="28"/>
          <w:szCs w:val="28"/>
        </w:rPr>
        <w:br/>
      </w:r>
      <w:r w:rsidRPr="009E7408">
        <w:rPr>
          <w:rFonts w:ascii="Segoe UI" w:hAnsi="Segoe UI" w:cs="Segoe UI"/>
          <w:b/>
          <w:sz w:val="28"/>
          <w:szCs w:val="28"/>
        </w:rPr>
        <w:t>свои права на недвижимость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граждан. 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Однако до настоящего времени у многих граждан есть незарегистрированная недвижимость. По данным Управления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по Новосибирской области, 21% объектов недвижимости не содержат сведений о своих правообладателях. 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Как правило, недвижимое имущество, права на которое не зарегистрирован</w:t>
      </w:r>
      <w:r>
        <w:rPr>
          <w:rFonts w:ascii="Segoe UI" w:hAnsi="Segoe UI" w:cs="Segoe UI"/>
          <w:sz w:val="28"/>
          <w:szCs w:val="28"/>
        </w:rPr>
        <w:t>ы</w:t>
      </w:r>
      <w:r w:rsidRPr="009E7408">
        <w:rPr>
          <w:rFonts w:ascii="Segoe UI" w:hAnsi="Segoe UI" w:cs="Segoe UI"/>
          <w:sz w:val="28"/>
          <w:szCs w:val="28"/>
        </w:rPr>
        <w:t>, не защищено от мошеннических действий. Своевременная регистрация недвижимости позволит избежать риск</w:t>
      </w:r>
      <w:r>
        <w:rPr>
          <w:rFonts w:ascii="Segoe UI" w:hAnsi="Segoe UI" w:cs="Segoe UI"/>
          <w:sz w:val="28"/>
          <w:szCs w:val="28"/>
        </w:rPr>
        <w:t>ов</w:t>
      </w:r>
      <w:r w:rsidRPr="009E7408">
        <w:rPr>
          <w:rFonts w:ascii="Segoe UI" w:hAnsi="Segoe UI" w:cs="Segoe UI"/>
          <w:sz w:val="28"/>
          <w:szCs w:val="28"/>
        </w:rPr>
        <w:t xml:space="preserve"> и неблагоприятны</w:t>
      </w:r>
      <w:r>
        <w:rPr>
          <w:rFonts w:ascii="Segoe UI" w:hAnsi="Segoe UI" w:cs="Segoe UI"/>
          <w:sz w:val="28"/>
          <w:szCs w:val="28"/>
        </w:rPr>
        <w:t>х</w:t>
      </w:r>
      <w:r w:rsidRPr="009E7408">
        <w:rPr>
          <w:rFonts w:ascii="Segoe UI" w:hAnsi="Segoe UI" w:cs="Segoe UI"/>
          <w:sz w:val="28"/>
          <w:szCs w:val="28"/>
        </w:rPr>
        <w:t xml:space="preserve"> последстви</w:t>
      </w:r>
      <w:r>
        <w:rPr>
          <w:rFonts w:ascii="Segoe UI" w:hAnsi="Segoe UI" w:cs="Segoe UI"/>
          <w:sz w:val="28"/>
          <w:szCs w:val="28"/>
        </w:rPr>
        <w:t>й</w:t>
      </w:r>
      <w:r w:rsidRPr="009E7408">
        <w:rPr>
          <w:rFonts w:ascii="Segoe UI" w:hAnsi="Segoe UI" w:cs="Segoe UI"/>
          <w:sz w:val="28"/>
          <w:szCs w:val="28"/>
        </w:rPr>
        <w:t xml:space="preserve">.  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по Новосибирской области отмечает основные причины, по которым государственная регистрация является необходимой: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Во-первых, зарегистрированное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Во-вторых, при наличии зарегистрированных </w:t>
      </w:r>
      <w:proofErr w:type="gramStart"/>
      <w:r w:rsidRPr="009E7408">
        <w:rPr>
          <w:rFonts w:ascii="Segoe UI" w:hAnsi="Segoe UI" w:cs="Segoe UI"/>
          <w:sz w:val="28"/>
          <w:szCs w:val="28"/>
        </w:rPr>
        <w:t>прав</w:t>
      </w:r>
      <w:proofErr w:type="gramEnd"/>
      <w:r w:rsidRPr="009E7408">
        <w:rPr>
          <w:rFonts w:ascii="Segoe UI" w:hAnsi="Segoe UI" w:cs="Segoe UI"/>
          <w:sz w:val="28"/>
          <w:szCs w:val="28"/>
        </w:rPr>
        <w:t xml:space="preserve"> возможно подать заявление о невозможности регистрации без личного участия, что позволит избежать мошеннических действий с объектом недвижимости. Наличие такой записи исключает любую возможность подачи кем – либо от вашего имени документов по доверенности.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В-третьих, зарегистрированные права дают возможность беспрепятственно совершать любые сделки: купля-продажа, дарение, мена, аренда, ипотека. 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lastRenderedPageBreak/>
        <w:t>В-четвертых, получение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В-пятых, зарегистрированные права на недвижимость позволяют нотариусам определять наследственное имущество, что гарантирует последующее </w:t>
      </w:r>
      <w:proofErr w:type="spellStart"/>
      <w:r w:rsidRPr="009E7408">
        <w:rPr>
          <w:rFonts w:ascii="Segoe UI" w:hAnsi="Segoe UI" w:cs="Segoe UI"/>
          <w:sz w:val="28"/>
          <w:szCs w:val="28"/>
        </w:rPr>
        <w:t>беспроблемное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оформление прав на недвижимость наследников по завещанию или по закону.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В-шестых, если в реестре объектов недвижимости 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И, наконец, в-седьмых, устанавливается кадастровая стоимость недвижимости, что приведет к верному начислению налога на имущество.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По словам заместителя руководителя новосибирского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Натальи </w:t>
      </w:r>
      <w:proofErr w:type="spellStart"/>
      <w:r w:rsidRPr="009E7408">
        <w:rPr>
          <w:rFonts w:ascii="Segoe UI" w:hAnsi="Segoe UI" w:cs="Segoe UI"/>
          <w:sz w:val="28"/>
          <w:szCs w:val="28"/>
        </w:rPr>
        <w:t>Ивчатовой</w:t>
      </w:r>
      <w:proofErr w:type="spellEnd"/>
      <w:r w:rsidRPr="009E7408">
        <w:rPr>
          <w:rFonts w:ascii="Segoe UI" w:hAnsi="Segoe UI" w:cs="Segoe UI"/>
          <w:sz w:val="28"/>
          <w:szCs w:val="28"/>
        </w:rPr>
        <w:t>, практика показывает, что еще достаточно много существует объектов с ранее возникшими правами, которые необходимо внести в Единый государственный реестр недвижимости, тем более сделать это можно бесплатно, государственная пошлина за внесение сведений о ранее возникших правах не взимается.</w:t>
      </w:r>
    </w:p>
    <w:p w:rsidR="00AC32DC" w:rsidRPr="009E7408" w:rsidRDefault="00AC32DC" w:rsidP="00AC32DC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К регистрации ранее возникших прав призывает и член Общественного совета при Управлении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по Новосибирской области, директор агентства недвижимости Адамант 54, руководитель Комитета по недвижимости НОО Опора России, Вице-президент Ассоциации «НОАН» Артем Трифонов: «Такая регистрация позволяет избежать многих трудностей, не только при продаже квартир, но и при оформлении имущества в залог, вступление в наследство. Регистрация 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ошибки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данных несоответствий требует значительного времени, в крайних случаях – подобные ошибки исправляются только в судебном порядке».   </w:t>
      </w:r>
    </w:p>
    <w:p w:rsidR="00AC32DC" w:rsidRPr="006D233B" w:rsidRDefault="00AC32DC" w:rsidP="00AC32D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AC32DC" w:rsidRDefault="00AC32DC" w:rsidP="00AC32D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lastRenderedPageBreak/>
        <w:t>по Новосибирской области</w:t>
      </w:r>
    </w:p>
    <w:p w:rsidR="00AC32DC" w:rsidRPr="00141714" w:rsidRDefault="00AC32DC" w:rsidP="00AC32DC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3369B">
        <w:rPr>
          <w:rFonts w:ascii="Segoe UI" w:hAnsi="Segoe UI" w:cs="Segoe UI"/>
          <w:noProof/>
          <w:color w:val="000000"/>
        </w:rPr>
        <w:pict>
          <v:shape id="_x0000_s2052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AC32DC" w:rsidRDefault="00AC32DC" w:rsidP="00AC32DC">
      <w:pPr>
        <w:jc w:val="center"/>
        <w:rPr>
          <w:b/>
          <w:bCs/>
          <w:sz w:val="28"/>
          <w:szCs w:val="28"/>
        </w:rPr>
      </w:pPr>
    </w:p>
    <w:p w:rsidR="00AC32DC" w:rsidRPr="003D5416" w:rsidRDefault="00AC32DC" w:rsidP="00AC32DC">
      <w:pPr>
        <w:jc w:val="center"/>
        <w:rPr>
          <w:b/>
          <w:bCs/>
          <w:sz w:val="28"/>
          <w:szCs w:val="28"/>
        </w:rPr>
      </w:pPr>
      <w:r w:rsidRPr="003D5416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КОЧКОВСКОГО</w:t>
      </w:r>
      <w:r w:rsidRPr="003D5416">
        <w:rPr>
          <w:b/>
          <w:bCs/>
          <w:sz w:val="28"/>
          <w:szCs w:val="28"/>
        </w:rPr>
        <w:t xml:space="preserve"> СЕЛЬСОВЕТА</w:t>
      </w:r>
    </w:p>
    <w:p w:rsidR="00AC32DC" w:rsidRPr="003D5416" w:rsidRDefault="00AC32DC" w:rsidP="00AC32DC">
      <w:pPr>
        <w:jc w:val="center"/>
        <w:rPr>
          <w:b/>
          <w:bCs/>
          <w:sz w:val="28"/>
          <w:szCs w:val="28"/>
        </w:rPr>
      </w:pPr>
      <w:r w:rsidRPr="003D5416">
        <w:rPr>
          <w:b/>
          <w:bCs/>
          <w:sz w:val="28"/>
          <w:szCs w:val="28"/>
        </w:rPr>
        <w:t>КОЧКОВСКОГО РАЙОНА НОВОСИБИРСКОЙ ОБЛАСТИ</w:t>
      </w:r>
    </w:p>
    <w:p w:rsidR="00AC32DC" w:rsidRDefault="00AC32DC" w:rsidP="00AC32DC">
      <w:pPr>
        <w:jc w:val="center"/>
        <w:rPr>
          <w:b/>
          <w:bCs/>
          <w:sz w:val="28"/>
          <w:szCs w:val="28"/>
        </w:rPr>
      </w:pPr>
    </w:p>
    <w:p w:rsidR="00AC32DC" w:rsidRDefault="00AC32DC" w:rsidP="00AC32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Pr="003D541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       </w:t>
      </w:r>
    </w:p>
    <w:p w:rsidR="00AC32DC" w:rsidRDefault="00AC32DC" w:rsidP="00AC32DC">
      <w:pPr>
        <w:jc w:val="both"/>
        <w:rPr>
          <w:b/>
          <w:bCs/>
          <w:sz w:val="28"/>
          <w:szCs w:val="28"/>
        </w:rPr>
      </w:pPr>
    </w:p>
    <w:p w:rsidR="00AC32DC" w:rsidRDefault="00AC32DC" w:rsidP="00AC32D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Pr="009F02B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02.2023</w:t>
      </w:r>
      <w:r w:rsidRPr="009F02B6">
        <w:rPr>
          <w:b/>
          <w:bCs/>
          <w:sz w:val="28"/>
          <w:szCs w:val="28"/>
        </w:rPr>
        <w:t xml:space="preserve">г.         </w:t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  <w:t xml:space="preserve">   </w:t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Pr="009F02B6"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9F02B6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8</w:t>
      </w:r>
    </w:p>
    <w:p w:rsidR="00AC32DC" w:rsidRDefault="00AC32DC" w:rsidP="00AC32DC">
      <w:pPr>
        <w:jc w:val="both"/>
        <w:rPr>
          <w:b/>
          <w:bCs/>
          <w:sz w:val="28"/>
          <w:szCs w:val="28"/>
        </w:rPr>
      </w:pPr>
    </w:p>
    <w:p w:rsidR="00AC32DC" w:rsidRPr="009752A0" w:rsidRDefault="00AC32DC" w:rsidP="00AC32DC">
      <w:pPr>
        <w:pStyle w:val="4"/>
        <w:jc w:val="center"/>
        <w:rPr>
          <w:bCs w:val="0"/>
          <w:i/>
        </w:rPr>
      </w:pPr>
      <w:r w:rsidRPr="00AC32DC">
        <w:rPr>
          <w:rStyle w:val="af6"/>
          <w:b/>
        </w:rPr>
        <w:t xml:space="preserve">О внесении изменений в постановление администрации </w:t>
      </w:r>
      <w:proofErr w:type="spellStart"/>
      <w:r w:rsidRPr="00AC32DC">
        <w:rPr>
          <w:rStyle w:val="af6"/>
          <w:b/>
        </w:rPr>
        <w:t>Кочковского</w:t>
      </w:r>
      <w:proofErr w:type="spellEnd"/>
      <w:r w:rsidRPr="00AC32DC">
        <w:rPr>
          <w:rStyle w:val="af6"/>
          <w:b/>
        </w:rPr>
        <w:t xml:space="preserve"> сельсовета от 13.10.2022 №110</w:t>
      </w:r>
      <w:r w:rsidRPr="009752A0">
        <w:rPr>
          <w:b w:val="0"/>
        </w:rPr>
        <w:t xml:space="preserve"> </w:t>
      </w:r>
      <w:r>
        <w:rPr>
          <w:b w:val="0"/>
        </w:rPr>
        <w:t>«</w:t>
      </w:r>
      <w:r w:rsidRPr="009752A0">
        <w:t>Об утверждении муниципальной программы</w:t>
      </w:r>
    </w:p>
    <w:p w:rsidR="00AC32DC" w:rsidRPr="009752A0" w:rsidRDefault="00AC32DC" w:rsidP="00AC32DC">
      <w:pPr>
        <w:jc w:val="center"/>
        <w:rPr>
          <w:b/>
          <w:bCs/>
          <w:sz w:val="28"/>
          <w:szCs w:val="28"/>
        </w:rPr>
      </w:pPr>
      <w:r w:rsidRPr="009752A0">
        <w:rPr>
          <w:b/>
          <w:bCs/>
          <w:sz w:val="28"/>
          <w:szCs w:val="28"/>
        </w:rPr>
        <w:t>«Развитие культуры, спорта и молодежной политики на территории</w:t>
      </w:r>
    </w:p>
    <w:p w:rsidR="00AC32DC" w:rsidRPr="009752A0" w:rsidRDefault="00AC32DC" w:rsidP="00AC32DC">
      <w:pPr>
        <w:jc w:val="center"/>
        <w:rPr>
          <w:b/>
          <w:bCs/>
          <w:sz w:val="28"/>
          <w:szCs w:val="28"/>
        </w:rPr>
      </w:pPr>
      <w:proofErr w:type="spellStart"/>
      <w:r w:rsidRPr="009752A0">
        <w:rPr>
          <w:b/>
          <w:bCs/>
          <w:sz w:val="28"/>
          <w:szCs w:val="28"/>
        </w:rPr>
        <w:t>Кочковского</w:t>
      </w:r>
      <w:proofErr w:type="spellEnd"/>
      <w:r w:rsidRPr="009752A0">
        <w:rPr>
          <w:b/>
          <w:bCs/>
          <w:sz w:val="28"/>
          <w:szCs w:val="28"/>
        </w:rPr>
        <w:t xml:space="preserve"> сельсовета </w:t>
      </w:r>
      <w:proofErr w:type="spellStart"/>
      <w:r w:rsidRPr="009752A0">
        <w:rPr>
          <w:b/>
          <w:bCs/>
          <w:sz w:val="28"/>
          <w:szCs w:val="28"/>
        </w:rPr>
        <w:t>Кочковского</w:t>
      </w:r>
      <w:proofErr w:type="spellEnd"/>
      <w:r w:rsidRPr="009752A0">
        <w:rPr>
          <w:b/>
          <w:bCs/>
          <w:sz w:val="28"/>
          <w:szCs w:val="28"/>
        </w:rPr>
        <w:t xml:space="preserve"> района Новосибирской области»</w:t>
      </w:r>
    </w:p>
    <w:p w:rsidR="00AC32DC" w:rsidRPr="00127E37" w:rsidRDefault="00AC32DC" w:rsidP="00AC32DC">
      <w:pPr>
        <w:jc w:val="center"/>
        <w:rPr>
          <w:b/>
          <w:bCs/>
          <w:sz w:val="28"/>
          <w:szCs w:val="28"/>
        </w:rPr>
      </w:pPr>
    </w:p>
    <w:p w:rsidR="00AC32DC" w:rsidRPr="005C6EAF" w:rsidRDefault="00AC32DC" w:rsidP="00AC32DC">
      <w:pPr>
        <w:pStyle w:val="ac"/>
        <w:spacing w:after="0"/>
        <w:ind w:firstLine="708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5C042F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5C04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C042F">
        <w:rPr>
          <w:sz w:val="28"/>
          <w:szCs w:val="28"/>
        </w:rPr>
        <w:t xml:space="preserve"> от 16.09.2003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района,</w:t>
      </w:r>
      <w:r w:rsidRPr="005C042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C32DC" w:rsidRPr="002F60FF" w:rsidRDefault="00AC32DC" w:rsidP="00AC32DC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</w:t>
      </w:r>
      <w:r w:rsidRPr="002F60FF">
        <w:rPr>
          <w:b/>
          <w:color w:val="000000"/>
          <w:sz w:val="28"/>
          <w:szCs w:val="28"/>
        </w:rPr>
        <w:t>:</w:t>
      </w:r>
    </w:p>
    <w:p w:rsidR="00AC32DC" w:rsidRPr="00AC32DC" w:rsidRDefault="00AC32DC" w:rsidP="00AC32DC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f6"/>
          <w:rFonts w:ascii="Times New Roman" w:hAnsi="Times New Roman"/>
          <w:b w:val="0"/>
          <w:sz w:val="28"/>
          <w:szCs w:val="28"/>
        </w:rPr>
      </w:pPr>
      <w:r w:rsidRPr="00AC32DC">
        <w:rPr>
          <w:rStyle w:val="af6"/>
          <w:rFonts w:ascii="Times New Roman" w:hAnsi="Times New Roman"/>
          <w:b w:val="0"/>
          <w:color w:val="000000" w:themeColor="text1"/>
          <w:sz w:val="28"/>
          <w:szCs w:val="28"/>
        </w:rPr>
        <w:t xml:space="preserve">Приложение №2 к муниципальной программе «Развитие культуры, спорта и молодежной политики на территории </w:t>
      </w:r>
      <w:proofErr w:type="spellStart"/>
      <w:r w:rsidRPr="00AC32DC">
        <w:rPr>
          <w:rStyle w:val="af6"/>
          <w:rFonts w:ascii="Times New Roman" w:hAnsi="Times New Roman"/>
          <w:b w:val="0"/>
          <w:color w:val="000000" w:themeColor="text1"/>
          <w:sz w:val="28"/>
          <w:szCs w:val="28"/>
        </w:rPr>
        <w:t>Кочковского</w:t>
      </w:r>
      <w:proofErr w:type="spellEnd"/>
      <w:r w:rsidRPr="00AC32DC">
        <w:rPr>
          <w:rStyle w:val="af6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сельсовета </w:t>
      </w:r>
      <w:proofErr w:type="spellStart"/>
      <w:r w:rsidRPr="00AC32DC">
        <w:rPr>
          <w:rStyle w:val="af6"/>
          <w:rFonts w:ascii="Times New Roman" w:hAnsi="Times New Roman"/>
          <w:b w:val="0"/>
          <w:color w:val="000000" w:themeColor="text1"/>
          <w:sz w:val="28"/>
          <w:szCs w:val="28"/>
        </w:rPr>
        <w:t>Кочковского</w:t>
      </w:r>
      <w:proofErr w:type="spellEnd"/>
      <w:r w:rsidRPr="00AC32DC">
        <w:rPr>
          <w:rStyle w:val="af6"/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Новосибирской области</w:t>
      </w:r>
      <w:r w:rsidRPr="00AC32DC">
        <w:rPr>
          <w:b/>
          <w:sz w:val="28"/>
          <w:szCs w:val="28"/>
        </w:rPr>
        <w:t xml:space="preserve">» </w:t>
      </w:r>
      <w:r w:rsidRPr="00AC32DC">
        <w:rPr>
          <w:rStyle w:val="af6"/>
          <w:rFonts w:ascii="Times New Roman" w:hAnsi="Times New Roman"/>
          <w:b w:val="0"/>
          <w:color w:val="000000" w:themeColor="text1"/>
          <w:sz w:val="28"/>
          <w:szCs w:val="28"/>
        </w:rPr>
        <w:t xml:space="preserve">изложить в соответствии с приложением 1. </w:t>
      </w:r>
    </w:p>
    <w:p w:rsidR="00AC32DC" w:rsidRPr="00AC32DC" w:rsidRDefault="00AC32DC" w:rsidP="00AC32DC">
      <w:pPr>
        <w:pStyle w:val="ab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AC32DC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AC32D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C32D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C32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C32D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AC32D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2DC" w:rsidRPr="0006636F" w:rsidRDefault="00AC32DC" w:rsidP="00AC32DC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b/>
          <w:bCs/>
          <w:sz w:val="28"/>
          <w:szCs w:val="28"/>
        </w:rPr>
      </w:pPr>
      <w:r w:rsidRPr="0006636F">
        <w:rPr>
          <w:sz w:val="28"/>
          <w:szCs w:val="28"/>
        </w:rPr>
        <w:t xml:space="preserve">Контроль за исполнение настоящего постановления возложить на заместителя главы </w:t>
      </w:r>
      <w:proofErr w:type="spellStart"/>
      <w:r w:rsidRPr="0006636F">
        <w:rPr>
          <w:sz w:val="28"/>
          <w:szCs w:val="28"/>
        </w:rPr>
        <w:t>Кочковского</w:t>
      </w:r>
      <w:proofErr w:type="spellEnd"/>
      <w:r w:rsidRPr="0006636F">
        <w:rPr>
          <w:sz w:val="28"/>
          <w:szCs w:val="28"/>
        </w:rPr>
        <w:t xml:space="preserve"> сельсовета </w:t>
      </w:r>
      <w:proofErr w:type="spellStart"/>
      <w:r w:rsidRPr="0006636F">
        <w:rPr>
          <w:sz w:val="28"/>
          <w:szCs w:val="28"/>
        </w:rPr>
        <w:t>Кочковского</w:t>
      </w:r>
      <w:proofErr w:type="spellEnd"/>
      <w:r w:rsidRPr="0006636F">
        <w:rPr>
          <w:sz w:val="28"/>
          <w:szCs w:val="28"/>
        </w:rPr>
        <w:t xml:space="preserve"> района Новосибирской области Гюнтера Юрия </w:t>
      </w:r>
      <w:proofErr w:type="spellStart"/>
      <w:r w:rsidRPr="0006636F">
        <w:rPr>
          <w:sz w:val="28"/>
          <w:szCs w:val="28"/>
        </w:rPr>
        <w:t>Вальтеровича</w:t>
      </w:r>
      <w:proofErr w:type="spellEnd"/>
      <w:r w:rsidRPr="0006636F">
        <w:rPr>
          <w:sz w:val="28"/>
          <w:szCs w:val="28"/>
        </w:rPr>
        <w:t>.</w:t>
      </w:r>
    </w:p>
    <w:p w:rsidR="00AC32DC" w:rsidRDefault="00AC32DC" w:rsidP="00AC32DC">
      <w:pPr>
        <w:pStyle w:val="af1"/>
        <w:rPr>
          <w:b/>
          <w:bCs/>
          <w:szCs w:val="28"/>
        </w:rPr>
      </w:pPr>
    </w:p>
    <w:p w:rsidR="00AC32DC" w:rsidRDefault="00AC32DC" w:rsidP="00AC32DC">
      <w:pPr>
        <w:pStyle w:val="af1"/>
        <w:rPr>
          <w:b/>
          <w:bCs/>
          <w:szCs w:val="28"/>
        </w:rPr>
      </w:pPr>
    </w:p>
    <w:p w:rsidR="00AC32DC" w:rsidRDefault="00AC32DC" w:rsidP="00AC32DC">
      <w:pPr>
        <w:pStyle w:val="af1"/>
        <w:rPr>
          <w:b/>
          <w:bCs/>
          <w:szCs w:val="28"/>
        </w:rPr>
      </w:pPr>
    </w:p>
    <w:p w:rsidR="00AC32DC" w:rsidRDefault="00AC32DC" w:rsidP="00AC32D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</w:p>
    <w:p w:rsidR="00AC32DC" w:rsidRDefault="00AC32DC" w:rsidP="00AC32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3168FF" w:rsidRDefault="003168FF" w:rsidP="00D510D8">
      <w:pPr>
        <w:jc w:val="right"/>
        <w:sectPr w:rsidR="003168FF" w:rsidSect="00C759BA">
          <w:headerReference w:type="default" r:id="rId15"/>
          <w:headerReference w:type="first" r:id="rId16"/>
          <w:type w:val="continuous"/>
          <w:pgSz w:w="11909" w:h="16834"/>
          <w:pgMar w:top="851" w:right="567" w:bottom="851" w:left="1418" w:header="720" w:footer="720" w:gutter="0"/>
          <w:cols w:space="60"/>
          <w:noEndnote/>
          <w:docGrid w:linePitch="326"/>
        </w:sectPr>
      </w:pPr>
    </w:p>
    <w:tbl>
      <w:tblPr>
        <w:tblW w:w="15362" w:type="dxa"/>
        <w:tblInd w:w="-1418" w:type="dxa"/>
        <w:tblLook w:val="04A0"/>
      </w:tblPr>
      <w:tblGrid>
        <w:gridCol w:w="5637"/>
        <w:gridCol w:w="9725"/>
      </w:tblGrid>
      <w:tr w:rsidR="00AC32DC" w:rsidRPr="00543AE2" w:rsidTr="003168FF">
        <w:tc>
          <w:tcPr>
            <w:tcW w:w="5637" w:type="dxa"/>
            <w:shd w:val="clear" w:color="auto" w:fill="auto"/>
          </w:tcPr>
          <w:p w:rsidR="00AC32DC" w:rsidRPr="00543AE2" w:rsidRDefault="00AC32DC" w:rsidP="00D510D8">
            <w:pPr>
              <w:jc w:val="right"/>
            </w:pPr>
          </w:p>
        </w:tc>
        <w:tc>
          <w:tcPr>
            <w:tcW w:w="9725" w:type="dxa"/>
            <w:shd w:val="clear" w:color="auto" w:fill="auto"/>
          </w:tcPr>
          <w:p w:rsidR="00AC32DC" w:rsidRPr="00543AE2" w:rsidRDefault="00AC32DC" w:rsidP="00D510D8">
            <w:pPr>
              <w:rPr>
                <w:sz w:val="20"/>
                <w:szCs w:val="20"/>
              </w:rPr>
            </w:pPr>
            <w:r w:rsidRPr="00543AE2">
              <w:rPr>
                <w:sz w:val="20"/>
                <w:szCs w:val="20"/>
              </w:rPr>
              <w:t xml:space="preserve">Приложение № 1 </w:t>
            </w:r>
          </w:p>
          <w:p w:rsidR="003168FF" w:rsidRDefault="00AC32DC" w:rsidP="00D510D8">
            <w:pPr>
              <w:rPr>
                <w:bCs/>
                <w:sz w:val="20"/>
                <w:szCs w:val="20"/>
              </w:rPr>
            </w:pPr>
            <w:r w:rsidRPr="00543AE2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Постановлению </w:t>
            </w:r>
            <w:proofErr w:type="spellStart"/>
            <w:r w:rsidRPr="00543AE2">
              <w:rPr>
                <w:bCs/>
                <w:sz w:val="20"/>
                <w:szCs w:val="20"/>
              </w:rPr>
              <w:t>Кочковского</w:t>
            </w:r>
            <w:proofErr w:type="spellEnd"/>
            <w:r w:rsidRPr="00543AE2">
              <w:rPr>
                <w:bCs/>
                <w:sz w:val="20"/>
                <w:szCs w:val="20"/>
              </w:rPr>
              <w:t xml:space="preserve"> сельсовета </w:t>
            </w:r>
          </w:p>
          <w:p w:rsidR="00AC32DC" w:rsidRDefault="00AC32DC" w:rsidP="00D510D8">
            <w:pPr>
              <w:rPr>
                <w:bCs/>
                <w:sz w:val="20"/>
                <w:szCs w:val="20"/>
              </w:rPr>
            </w:pPr>
            <w:proofErr w:type="spellStart"/>
            <w:r w:rsidRPr="00543AE2">
              <w:rPr>
                <w:bCs/>
                <w:sz w:val="20"/>
                <w:szCs w:val="20"/>
              </w:rPr>
              <w:t>Кочковского</w:t>
            </w:r>
            <w:proofErr w:type="spellEnd"/>
            <w:r w:rsidRPr="00543AE2">
              <w:rPr>
                <w:bCs/>
                <w:sz w:val="20"/>
                <w:szCs w:val="20"/>
              </w:rPr>
              <w:t xml:space="preserve"> района Новосибирской области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AC32DC" w:rsidRPr="00543AE2" w:rsidRDefault="00AC32DC" w:rsidP="00D510D8">
            <w:r>
              <w:rPr>
                <w:bCs/>
                <w:sz w:val="20"/>
                <w:szCs w:val="20"/>
              </w:rPr>
              <w:t>от 01.02.2023</w:t>
            </w:r>
            <w:r w:rsidRPr="00543AE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№</w:t>
            </w:r>
          </w:p>
          <w:p w:rsidR="00AC32DC" w:rsidRDefault="00AC32DC" w:rsidP="00D510D8">
            <w:pPr>
              <w:rPr>
                <w:sz w:val="20"/>
                <w:szCs w:val="20"/>
              </w:rPr>
            </w:pPr>
          </w:p>
          <w:p w:rsidR="00AC32DC" w:rsidRPr="00543AE2" w:rsidRDefault="00AC32DC" w:rsidP="00D5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543AE2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  <w:r w:rsidRPr="00543AE2">
              <w:rPr>
                <w:sz w:val="20"/>
                <w:szCs w:val="20"/>
              </w:rPr>
              <w:t xml:space="preserve"> </w:t>
            </w:r>
          </w:p>
          <w:p w:rsidR="00AC32DC" w:rsidRPr="00543AE2" w:rsidRDefault="00AC32DC" w:rsidP="00D510D8">
            <w:pPr>
              <w:rPr>
                <w:sz w:val="20"/>
                <w:szCs w:val="20"/>
              </w:rPr>
            </w:pPr>
            <w:r w:rsidRPr="00543AE2">
              <w:rPr>
                <w:sz w:val="20"/>
                <w:szCs w:val="20"/>
              </w:rPr>
              <w:t>к муниципальной программе</w:t>
            </w:r>
          </w:p>
          <w:p w:rsidR="003168FF" w:rsidRDefault="00AC32DC" w:rsidP="00D510D8">
            <w:pPr>
              <w:rPr>
                <w:bCs/>
                <w:sz w:val="20"/>
                <w:szCs w:val="20"/>
              </w:rPr>
            </w:pPr>
            <w:r w:rsidRPr="00543AE2">
              <w:rPr>
                <w:sz w:val="20"/>
                <w:szCs w:val="20"/>
              </w:rPr>
              <w:t>«</w:t>
            </w:r>
            <w:r w:rsidRPr="00543AE2">
              <w:rPr>
                <w:bCs/>
                <w:sz w:val="20"/>
                <w:szCs w:val="20"/>
              </w:rPr>
              <w:t xml:space="preserve">Развитие культуры, спорта и молодежной политики </w:t>
            </w:r>
          </w:p>
          <w:p w:rsidR="003168FF" w:rsidRDefault="00AC32DC" w:rsidP="00D510D8">
            <w:pPr>
              <w:rPr>
                <w:bCs/>
                <w:sz w:val="20"/>
                <w:szCs w:val="20"/>
              </w:rPr>
            </w:pPr>
            <w:r w:rsidRPr="00543AE2">
              <w:rPr>
                <w:bCs/>
                <w:sz w:val="20"/>
                <w:szCs w:val="20"/>
              </w:rPr>
              <w:t xml:space="preserve">на территории </w:t>
            </w:r>
            <w:proofErr w:type="spellStart"/>
            <w:r w:rsidRPr="00543AE2">
              <w:rPr>
                <w:bCs/>
                <w:sz w:val="20"/>
                <w:szCs w:val="20"/>
              </w:rPr>
              <w:t>Кочковского</w:t>
            </w:r>
            <w:proofErr w:type="spellEnd"/>
            <w:r w:rsidRPr="00543AE2">
              <w:rPr>
                <w:bCs/>
                <w:sz w:val="20"/>
                <w:szCs w:val="20"/>
              </w:rPr>
              <w:t xml:space="preserve"> сельсовета </w:t>
            </w:r>
          </w:p>
          <w:p w:rsidR="00AC32DC" w:rsidRPr="00543AE2" w:rsidRDefault="00AC32DC" w:rsidP="00D510D8">
            <w:proofErr w:type="spellStart"/>
            <w:r w:rsidRPr="00543AE2">
              <w:rPr>
                <w:bCs/>
                <w:sz w:val="20"/>
                <w:szCs w:val="20"/>
              </w:rPr>
              <w:t>Кочковского</w:t>
            </w:r>
            <w:proofErr w:type="spellEnd"/>
            <w:r w:rsidRPr="00543AE2">
              <w:rPr>
                <w:bCs/>
                <w:sz w:val="20"/>
                <w:szCs w:val="20"/>
              </w:rPr>
              <w:t xml:space="preserve"> района Новосибирской области» </w:t>
            </w:r>
          </w:p>
          <w:p w:rsidR="00AC32DC" w:rsidRPr="00543AE2" w:rsidRDefault="00AC32DC" w:rsidP="00D510D8"/>
        </w:tc>
      </w:tr>
    </w:tbl>
    <w:p w:rsidR="003168FF" w:rsidRDefault="003168FF" w:rsidP="00AC32DC">
      <w:pPr>
        <w:jc w:val="center"/>
        <w:rPr>
          <w:b/>
          <w:bCs/>
          <w:sz w:val="28"/>
          <w:szCs w:val="28"/>
        </w:rPr>
        <w:sectPr w:rsidR="003168FF" w:rsidSect="003168FF">
          <w:type w:val="continuous"/>
          <w:pgSz w:w="16834" w:h="11909" w:orient="landscape"/>
          <w:pgMar w:top="567" w:right="851" w:bottom="1418" w:left="851" w:header="720" w:footer="720" w:gutter="0"/>
          <w:cols w:space="60"/>
          <w:noEndnote/>
          <w:docGrid w:linePitch="326"/>
        </w:sectPr>
      </w:pPr>
    </w:p>
    <w:p w:rsidR="00AC32DC" w:rsidRPr="00543AE2" w:rsidRDefault="00AC32DC" w:rsidP="00AC32DC">
      <w:pPr>
        <w:jc w:val="center"/>
        <w:rPr>
          <w:b/>
          <w:bCs/>
          <w:sz w:val="28"/>
          <w:szCs w:val="28"/>
        </w:rPr>
      </w:pPr>
      <w:r w:rsidRPr="00543AE2">
        <w:rPr>
          <w:b/>
          <w:bCs/>
          <w:sz w:val="28"/>
          <w:szCs w:val="28"/>
        </w:rPr>
        <w:lastRenderedPageBreak/>
        <w:t>Основные мероприятия</w:t>
      </w:r>
    </w:p>
    <w:p w:rsidR="00AC32DC" w:rsidRPr="00543AE2" w:rsidRDefault="00AC32DC" w:rsidP="00AC32DC">
      <w:pPr>
        <w:jc w:val="center"/>
        <w:rPr>
          <w:b/>
          <w:bCs/>
          <w:sz w:val="28"/>
          <w:szCs w:val="28"/>
        </w:rPr>
      </w:pPr>
      <w:r w:rsidRPr="00543AE2">
        <w:rPr>
          <w:b/>
          <w:bCs/>
          <w:sz w:val="28"/>
          <w:szCs w:val="28"/>
        </w:rPr>
        <w:t xml:space="preserve">муниципальной программы «Развитие культуры, спорта и молодежной политики </w:t>
      </w:r>
    </w:p>
    <w:p w:rsidR="00AC32DC" w:rsidRDefault="00AC32DC" w:rsidP="00AC32DC">
      <w:pPr>
        <w:jc w:val="center"/>
        <w:rPr>
          <w:b/>
          <w:bCs/>
          <w:sz w:val="28"/>
          <w:szCs w:val="28"/>
        </w:rPr>
      </w:pPr>
      <w:r w:rsidRPr="00543AE2">
        <w:rPr>
          <w:b/>
          <w:bCs/>
          <w:sz w:val="28"/>
          <w:szCs w:val="28"/>
        </w:rPr>
        <w:t xml:space="preserve">на территории  </w:t>
      </w:r>
      <w:proofErr w:type="spellStart"/>
      <w:r w:rsidRPr="00543AE2">
        <w:rPr>
          <w:b/>
          <w:bCs/>
          <w:sz w:val="28"/>
          <w:szCs w:val="28"/>
        </w:rPr>
        <w:t>Кочковского</w:t>
      </w:r>
      <w:proofErr w:type="spellEnd"/>
      <w:r w:rsidRPr="00543AE2">
        <w:rPr>
          <w:b/>
          <w:bCs/>
          <w:sz w:val="28"/>
          <w:szCs w:val="28"/>
        </w:rPr>
        <w:t xml:space="preserve"> сельсовета </w:t>
      </w:r>
      <w:proofErr w:type="spellStart"/>
      <w:r w:rsidRPr="00543AE2">
        <w:rPr>
          <w:b/>
          <w:bCs/>
          <w:sz w:val="28"/>
          <w:szCs w:val="28"/>
        </w:rPr>
        <w:t>Кочковского</w:t>
      </w:r>
      <w:proofErr w:type="spellEnd"/>
      <w:r w:rsidRPr="00543AE2">
        <w:rPr>
          <w:b/>
          <w:bCs/>
          <w:sz w:val="28"/>
          <w:szCs w:val="28"/>
        </w:rPr>
        <w:t xml:space="preserve"> района Новосибирской области»</w:t>
      </w:r>
    </w:p>
    <w:p w:rsidR="00AC32DC" w:rsidRPr="00543AE2" w:rsidRDefault="00AC32DC" w:rsidP="00AC32DC">
      <w:pPr>
        <w:jc w:val="center"/>
        <w:rPr>
          <w:b/>
          <w:bCs/>
          <w:sz w:val="28"/>
          <w:szCs w:val="28"/>
        </w:rPr>
      </w:pPr>
    </w:p>
    <w:tbl>
      <w:tblPr>
        <w:tblW w:w="1531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834"/>
        <w:gridCol w:w="3685"/>
        <w:gridCol w:w="993"/>
        <w:gridCol w:w="992"/>
        <w:gridCol w:w="992"/>
        <w:gridCol w:w="992"/>
        <w:gridCol w:w="993"/>
        <w:gridCol w:w="2835"/>
      </w:tblGrid>
      <w:tr w:rsidR="00AC32DC" w:rsidRPr="00543AE2" w:rsidTr="00D510D8">
        <w:trPr>
          <w:trHeight w:val="20"/>
        </w:trPr>
        <w:tc>
          <w:tcPr>
            <w:tcW w:w="15316" w:type="dxa"/>
            <w:gridSpan w:val="8"/>
          </w:tcPr>
          <w:p w:rsidR="00AC32DC" w:rsidRPr="00543AE2" w:rsidRDefault="00AC32DC" w:rsidP="00D510D8">
            <w:pPr>
              <w:widowControl w:val="0"/>
              <w:autoSpaceDE w:val="0"/>
              <w:autoSpaceDN w:val="0"/>
              <w:adjustRightInd w:val="0"/>
            </w:pPr>
            <w:r w:rsidRPr="00543AE2">
              <w:t>МУНИЦИПАЛЬНАЯ ПРОГРАММА «</w:t>
            </w:r>
            <w:r w:rsidRPr="00543AE2">
              <w:rPr>
                <w:bCs/>
              </w:rPr>
              <w:t xml:space="preserve">Развитие культуры, спорта и молодежной политики на территории </w:t>
            </w:r>
            <w:proofErr w:type="spellStart"/>
            <w:r w:rsidRPr="00543AE2">
              <w:rPr>
                <w:bCs/>
              </w:rPr>
              <w:t>Кочковского</w:t>
            </w:r>
            <w:proofErr w:type="spellEnd"/>
            <w:r w:rsidRPr="00543AE2">
              <w:rPr>
                <w:bCs/>
              </w:rPr>
              <w:t xml:space="preserve"> сельсовета </w:t>
            </w:r>
            <w:proofErr w:type="spellStart"/>
            <w:r w:rsidRPr="00543AE2">
              <w:rPr>
                <w:bCs/>
              </w:rPr>
              <w:t>Кочковского</w:t>
            </w:r>
            <w:proofErr w:type="spellEnd"/>
            <w:r w:rsidRPr="00543AE2">
              <w:rPr>
                <w:bCs/>
              </w:rPr>
              <w:t xml:space="preserve"> района Новосибирской области»</w:t>
            </w:r>
          </w:p>
        </w:tc>
      </w:tr>
      <w:tr w:rsidR="00AC32DC" w:rsidRPr="00543AE2" w:rsidTr="00D510D8">
        <w:trPr>
          <w:trHeight w:val="20"/>
        </w:trPr>
        <w:tc>
          <w:tcPr>
            <w:tcW w:w="15316" w:type="dxa"/>
            <w:gridSpan w:val="8"/>
          </w:tcPr>
          <w:p w:rsidR="00AC32DC" w:rsidRPr="00543AE2" w:rsidRDefault="00AC32DC" w:rsidP="00D510D8">
            <w:pPr>
              <w:widowControl w:val="0"/>
              <w:autoSpaceDE w:val="0"/>
              <w:autoSpaceDN w:val="0"/>
              <w:adjustRightInd w:val="0"/>
            </w:pPr>
            <w:r w:rsidRPr="00543AE2">
              <w:t>ЦЕЛЬ ПРОГРАММЫ: Создание условий для творческого развития личности,</w:t>
            </w:r>
            <w:r w:rsidRPr="00543AE2">
              <w:rPr>
                <w:color w:val="000000"/>
              </w:rPr>
              <w:t xml:space="preserve"> развития физического совершенствования и укрепления здоровья населения села в процессе физкультурно-оздоровительной и спортивной деятельности,</w:t>
            </w:r>
            <w:r w:rsidRPr="00543AE2">
              <w:t xml:space="preserve"> а также развития молодежи, направленной на раскрытие ее потенциала, в интересах с</w:t>
            </w:r>
            <w:proofErr w:type="gramStart"/>
            <w:r w:rsidRPr="00543AE2">
              <w:t>.К</w:t>
            </w:r>
            <w:proofErr w:type="gramEnd"/>
            <w:r w:rsidRPr="00543AE2">
              <w:t xml:space="preserve">очки. </w:t>
            </w:r>
          </w:p>
        </w:tc>
      </w:tr>
      <w:tr w:rsidR="00AC32DC" w:rsidRPr="00543AE2" w:rsidTr="00D510D8">
        <w:trPr>
          <w:trHeight w:val="248"/>
        </w:trPr>
        <w:tc>
          <w:tcPr>
            <w:tcW w:w="15316" w:type="dxa"/>
            <w:gridSpan w:val="8"/>
          </w:tcPr>
          <w:p w:rsidR="00AC32DC" w:rsidRPr="00543AE2" w:rsidRDefault="00AC32DC" w:rsidP="00D510D8">
            <w:pPr>
              <w:widowControl w:val="0"/>
              <w:autoSpaceDE w:val="0"/>
              <w:autoSpaceDN w:val="0"/>
              <w:adjustRightInd w:val="0"/>
            </w:pPr>
            <w:r w:rsidRPr="00543AE2">
              <w:t xml:space="preserve">ЗАДАЧА 1 ПРОГРАММЫ: </w:t>
            </w:r>
            <w:r w:rsidRPr="00543AE2">
              <w:rPr>
                <w:color w:val="000000"/>
              </w:rPr>
              <w:t>Формирование условий для гражданско-патриотического, духовно-нравственного воспитания молодежи, а также с</w:t>
            </w:r>
            <w:r w:rsidRPr="00543AE2">
              <w:t xml:space="preserve">оздание условий для более полного включения молодежи в социально-экономическую, политическую и культурную жизнь села.  </w:t>
            </w:r>
          </w:p>
        </w:tc>
      </w:tr>
      <w:tr w:rsidR="00AC32DC" w:rsidRPr="00543AE2" w:rsidTr="00D510D8">
        <w:trPr>
          <w:trHeight w:val="248"/>
        </w:trPr>
        <w:tc>
          <w:tcPr>
            <w:tcW w:w="15316" w:type="dxa"/>
            <w:gridSpan w:val="8"/>
          </w:tcPr>
          <w:p w:rsidR="00AC32DC" w:rsidRPr="00543AE2" w:rsidRDefault="00AC32DC" w:rsidP="00D510D8">
            <w:r w:rsidRPr="00543AE2">
              <w:t>МЕРОПРИЯТИЕ:  Организация и участие в мероприятиях в области молодежной политики</w:t>
            </w:r>
          </w:p>
        </w:tc>
      </w:tr>
      <w:tr w:rsidR="00AC32DC" w:rsidRPr="00543AE2" w:rsidTr="00D510D8">
        <w:trPr>
          <w:trHeight w:val="248"/>
        </w:trPr>
        <w:tc>
          <w:tcPr>
            <w:tcW w:w="3834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85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4962" w:type="dxa"/>
            <w:gridSpan w:val="5"/>
          </w:tcPr>
          <w:p w:rsidR="00AC32DC" w:rsidRPr="00543AE2" w:rsidRDefault="00AC32DC" w:rsidP="00D510D8">
            <w:pPr>
              <w:jc w:val="center"/>
            </w:pPr>
            <w:r>
              <w:t>Срок исполнения</w:t>
            </w:r>
          </w:p>
        </w:tc>
        <w:tc>
          <w:tcPr>
            <w:tcW w:w="2835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Ожидаемый результат</w:t>
            </w:r>
          </w:p>
        </w:tc>
      </w:tr>
      <w:tr w:rsidR="00AC32DC" w:rsidRPr="00543AE2" w:rsidTr="00D510D8">
        <w:trPr>
          <w:trHeight w:val="248"/>
        </w:trPr>
        <w:tc>
          <w:tcPr>
            <w:tcW w:w="3834" w:type="dxa"/>
            <w:vMerge/>
          </w:tcPr>
          <w:p w:rsidR="00AC32DC" w:rsidRPr="00543AE2" w:rsidRDefault="00AC32DC" w:rsidP="00D510D8"/>
        </w:tc>
        <w:tc>
          <w:tcPr>
            <w:tcW w:w="3685" w:type="dxa"/>
            <w:vMerge/>
          </w:tcPr>
          <w:p w:rsidR="00AC32DC" w:rsidRPr="00543AE2" w:rsidRDefault="00AC32DC" w:rsidP="00D510D8"/>
        </w:tc>
        <w:tc>
          <w:tcPr>
            <w:tcW w:w="993" w:type="dxa"/>
          </w:tcPr>
          <w:p w:rsidR="00AC32DC" w:rsidRPr="00543AE2" w:rsidRDefault="00AC32DC" w:rsidP="00D510D8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2026</w:t>
            </w:r>
          </w:p>
        </w:tc>
        <w:tc>
          <w:tcPr>
            <w:tcW w:w="993" w:type="dxa"/>
          </w:tcPr>
          <w:p w:rsidR="00AC32DC" w:rsidRPr="00543AE2" w:rsidRDefault="00AC32DC" w:rsidP="00D510D8">
            <w:pPr>
              <w:jc w:val="center"/>
            </w:pPr>
            <w:r>
              <w:t>2027</w:t>
            </w:r>
          </w:p>
        </w:tc>
        <w:tc>
          <w:tcPr>
            <w:tcW w:w="2835" w:type="dxa"/>
            <w:vMerge/>
          </w:tcPr>
          <w:p w:rsidR="00AC32DC" w:rsidRPr="00543AE2" w:rsidRDefault="00AC32DC" w:rsidP="00D510D8"/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AC32DC">
            <w:pPr>
              <w:numPr>
                <w:ilvl w:val="0"/>
                <w:numId w:val="21"/>
              </w:numPr>
              <w:ind w:left="0" w:firstLine="84"/>
            </w:pPr>
            <w:r>
              <w:t>Организация летнего отдыха учащихся МБОУ «</w:t>
            </w:r>
            <w:proofErr w:type="spellStart"/>
            <w:r>
              <w:t>Кочковская</w:t>
            </w:r>
            <w:proofErr w:type="spellEnd"/>
            <w:r>
              <w:t xml:space="preserve"> средняя школа»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сельсовета,</w:t>
            </w:r>
            <w:r>
              <w:t xml:space="preserve"> </w:t>
            </w:r>
            <w:r w:rsidRPr="00543AE2">
              <w:rPr>
                <w:shd w:val="clear" w:color="auto" w:fill="FFFFFF"/>
              </w:rPr>
              <w:t>МБОУ "</w:t>
            </w:r>
            <w:proofErr w:type="spellStart"/>
            <w:r w:rsidRPr="00543AE2">
              <w:rPr>
                <w:shd w:val="clear" w:color="auto" w:fill="FFFFFF"/>
              </w:rPr>
              <w:t>Кочковская</w:t>
            </w:r>
            <w:proofErr w:type="spellEnd"/>
            <w:r w:rsidRPr="00543AE2">
              <w:rPr>
                <w:shd w:val="clear" w:color="auto" w:fill="FFFFFF"/>
              </w:rPr>
              <w:t xml:space="preserve"> средняя школа" </w:t>
            </w:r>
            <w:proofErr w:type="spellStart"/>
            <w:r w:rsidRPr="00543AE2">
              <w:rPr>
                <w:shd w:val="clear" w:color="auto" w:fill="FFFFFF"/>
              </w:rPr>
              <w:t>Кочковского</w:t>
            </w:r>
            <w:proofErr w:type="spellEnd"/>
            <w:r w:rsidRPr="00543AE2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июнь-июль</w:t>
            </w:r>
          </w:p>
        </w:tc>
        <w:tc>
          <w:tcPr>
            <w:tcW w:w="992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июнь-июль</w:t>
            </w:r>
          </w:p>
        </w:tc>
        <w:tc>
          <w:tcPr>
            <w:tcW w:w="992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июнь-июль</w:t>
            </w:r>
          </w:p>
        </w:tc>
        <w:tc>
          <w:tcPr>
            <w:tcW w:w="992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июнь-июль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июнь-июль</w:t>
            </w:r>
          </w:p>
        </w:tc>
        <w:tc>
          <w:tcPr>
            <w:tcW w:w="2835" w:type="dxa"/>
            <w:vMerge w:val="restart"/>
            <w:vAlign w:val="center"/>
          </w:tcPr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Default="00AC32DC" w:rsidP="00D510D8">
            <w:pPr>
              <w:jc w:val="center"/>
            </w:pPr>
          </w:p>
          <w:p w:rsidR="00AC32DC" w:rsidRPr="00543AE2" w:rsidRDefault="00AC32DC" w:rsidP="00D510D8">
            <w:pPr>
              <w:jc w:val="center"/>
            </w:pPr>
            <w:r w:rsidRPr="00543AE2">
              <w:t xml:space="preserve">увеличение числа подростков и </w:t>
            </w:r>
            <w:proofErr w:type="gramStart"/>
            <w:r w:rsidRPr="00543AE2">
              <w:t>молодежи</w:t>
            </w:r>
            <w:proofErr w:type="gramEnd"/>
            <w:r w:rsidRPr="00543AE2">
              <w:t xml:space="preserve"> включенных в социально-экономическую, политическую и культурную жизнь села</w:t>
            </w: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pPr>
              <w:ind w:hanging="75"/>
            </w:pPr>
            <w:r>
              <w:t xml:space="preserve">2. Поддержка деятельности </w:t>
            </w:r>
            <w:proofErr w:type="spellStart"/>
            <w:r>
              <w:t>молодежныхдобровольческих</w:t>
            </w:r>
            <w:proofErr w:type="spellEnd"/>
            <w:r>
              <w:t xml:space="preserve"> (волонтерских) организаций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сельсовета,</w:t>
            </w:r>
            <w:r>
              <w:t xml:space="preserve"> </w:t>
            </w:r>
            <w:r w:rsidRPr="00543AE2">
              <w:rPr>
                <w:shd w:val="clear" w:color="auto" w:fill="FFFFFF"/>
              </w:rPr>
              <w:t>МБОУ "</w:t>
            </w:r>
            <w:proofErr w:type="spellStart"/>
            <w:r w:rsidRPr="00543AE2">
              <w:rPr>
                <w:shd w:val="clear" w:color="auto" w:fill="FFFFFF"/>
              </w:rPr>
              <w:t>Кочковская</w:t>
            </w:r>
            <w:proofErr w:type="spellEnd"/>
            <w:r w:rsidRPr="00543AE2">
              <w:rPr>
                <w:shd w:val="clear" w:color="auto" w:fill="FFFFFF"/>
              </w:rPr>
              <w:t xml:space="preserve"> средняя школа" </w:t>
            </w:r>
            <w:proofErr w:type="spellStart"/>
            <w:r w:rsidRPr="00543AE2">
              <w:rPr>
                <w:shd w:val="clear" w:color="auto" w:fill="FFFFFF"/>
              </w:rPr>
              <w:t>Кочковского</w:t>
            </w:r>
            <w:proofErr w:type="spellEnd"/>
            <w:r w:rsidRPr="00543AE2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  <w:vMerge/>
          </w:tcPr>
          <w:p w:rsidR="00AC32DC" w:rsidRPr="00543AE2" w:rsidRDefault="00AC32DC" w:rsidP="00D510D8">
            <w:pPr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>
              <w:t>3</w:t>
            </w:r>
            <w:r w:rsidRPr="00543AE2">
              <w:t>. </w:t>
            </w:r>
            <w:r>
              <w:t xml:space="preserve">Организация и проведение мероприятий, направленных на </w:t>
            </w:r>
            <w:r>
              <w:lastRenderedPageBreak/>
              <w:t xml:space="preserve">обеспечение культурного, нравственного, духовного, интеллектуального и творческого развития молодежи на территории </w:t>
            </w:r>
            <w:proofErr w:type="spellStart"/>
            <w:r>
              <w:t>Кочковского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lastRenderedPageBreak/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</w:t>
            </w:r>
            <w:proofErr w:type="spellStart"/>
            <w:r w:rsidRPr="00543AE2">
              <w:t>сельсовета</w:t>
            </w:r>
            <w:proofErr w:type="gramStart"/>
            <w:r w:rsidRPr="00543AE2">
              <w:t>,</w:t>
            </w:r>
            <w:r w:rsidRPr="00543AE2">
              <w:rPr>
                <w:shd w:val="clear" w:color="auto" w:fill="FFFFFF"/>
              </w:rPr>
              <w:t>М</w:t>
            </w:r>
            <w:proofErr w:type="gramEnd"/>
            <w:r w:rsidRPr="00543AE2">
              <w:rPr>
                <w:shd w:val="clear" w:color="auto" w:fill="FFFFFF"/>
              </w:rPr>
              <w:t>БОУ</w:t>
            </w:r>
            <w:proofErr w:type="spellEnd"/>
            <w:r w:rsidRPr="00543AE2">
              <w:rPr>
                <w:shd w:val="clear" w:color="auto" w:fill="FFFFFF"/>
              </w:rPr>
              <w:t xml:space="preserve"> "</w:t>
            </w:r>
            <w:proofErr w:type="spellStart"/>
            <w:r w:rsidRPr="00543AE2">
              <w:rPr>
                <w:shd w:val="clear" w:color="auto" w:fill="FFFFFF"/>
              </w:rPr>
              <w:t>Кочковская</w:t>
            </w:r>
            <w:proofErr w:type="spellEnd"/>
            <w:r w:rsidRPr="00543AE2">
              <w:rPr>
                <w:shd w:val="clear" w:color="auto" w:fill="FFFFFF"/>
              </w:rPr>
              <w:t xml:space="preserve"> </w:t>
            </w:r>
            <w:r w:rsidRPr="00543AE2">
              <w:rPr>
                <w:shd w:val="clear" w:color="auto" w:fill="FFFFFF"/>
              </w:rPr>
              <w:lastRenderedPageBreak/>
              <w:t xml:space="preserve">средняя школа" </w:t>
            </w:r>
            <w:proofErr w:type="spellStart"/>
            <w:r w:rsidRPr="00543AE2">
              <w:rPr>
                <w:shd w:val="clear" w:color="auto" w:fill="FFFFFF"/>
              </w:rPr>
              <w:t>Кочковского</w:t>
            </w:r>
            <w:proofErr w:type="spellEnd"/>
            <w:r w:rsidRPr="00543AE2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0740B6">
              <w:rPr>
                <w:shd w:val="clear" w:color="auto" w:fill="FFFFFF"/>
              </w:rPr>
              <w:t xml:space="preserve"> 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772724">
              <w:t xml:space="preserve"> М</w:t>
            </w:r>
            <w:r>
              <w:t>КУДО</w:t>
            </w:r>
            <w:r w:rsidRPr="00772724">
              <w:t xml:space="preserve"> «Детская школа искусств» </w:t>
            </w:r>
            <w:proofErr w:type="spellStart"/>
            <w:r w:rsidRPr="00772724">
              <w:t>Кочковского</w:t>
            </w:r>
            <w:proofErr w:type="spellEnd"/>
            <w:r w:rsidRPr="00772724"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>
              <w:lastRenderedPageBreak/>
              <w:t xml:space="preserve">4. Организация и проведение мероприятий, направленных на развитие молодежного общественно-политического движения на территории </w:t>
            </w:r>
            <w:proofErr w:type="spellStart"/>
            <w:r>
              <w:t>Кочковского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сельсовета,</w:t>
            </w:r>
            <w:r>
              <w:t xml:space="preserve"> </w:t>
            </w:r>
            <w:r w:rsidRPr="00543AE2">
              <w:rPr>
                <w:shd w:val="clear" w:color="auto" w:fill="FFFFFF"/>
              </w:rPr>
              <w:t>МБОУ "</w:t>
            </w:r>
            <w:proofErr w:type="spellStart"/>
            <w:r w:rsidRPr="00543AE2">
              <w:rPr>
                <w:shd w:val="clear" w:color="auto" w:fill="FFFFFF"/>
              </w:rPr>
              <w:t>Кочковская</w:t>
            </w:r>
            <w:proofErr w:type="spellEnd"/>
            <w:r w:rsidRPr="00543AE2">
              <w:rPr>
                <w:shd w:val="clear" w:color="auto" w:fill="FFFFFF"/>
              </w:rPr>
              <w:t xml:space="preserve"> средняя школа" </w:t>
            </w:r>
            <w:proofErr w:type="spellStart"/>
            <w:r w:rsidRPr="00543AE2">
              <w:rPr>
                <w:shd w:val="clear" w:color="auto" w:fill="FFFFFF"/>
              </w:rPr>
              <w:t>Кочковского</w:t>
            </w:r>
            <w:proofErr w:type="spellEnd"/>
            <w:r w:rsidRPr="00543AE2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0740B6">
              <w:rPr>
                <w:shd w:val="clear" w:color="auto" w:fill="FFFFFF"/>
              </w:rPr>
              <w:t xml:space="preserve"> 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772724">
              <w:t xml:space="preserve"> М</w:t>
            </w:r>
            <w:r>
              <w:t>КУДО</w:t>
            </w:r>
            <w:r w:rsidRPr="00772724">
              <w:t xml:space="preserve"> «Детская школа искусств» </w:t>
            </w:r>
            <w:proofErr w:type="spellStart"/>
            <w:r w:rsidRPr="00772724">
              <w:t>Кочковского</w:t>
            </w:r>
            <w:proofErr w:type="spellEnd"/>
            <w:r w:rsidRPr="00772724"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48"/>
        </w:trPr>
        <w:tc>
          <w:tcPr>
            <w:tcW w:w="15316" w:type="dxa"/>
            <w:gridSpan w:val="8"/>
          </w:tcPr>
          <w:p w:rsidR="00AC32DC" w:rsidRPr="00543AE2" w:rsidRDefault="00AC32DC" w:rsidP="00D510D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3AE2">
              <w:t xml:space="preserve">ЗАДАЧА 2 ПРОГРАММЫ: </w:t>
            </w:r>
            <w:r w:rsidRPr="00543AE2">
              <w:rPr>
                <w:color w:val="000000"/>
              </w:rPr>
              <w:t>Создание условий для организации культурного досуга, повышения доступности культурных благ, разнообразия и качества услуг в сфере культуры, для участия граждан в культурной жизни поселения и реализации их творческого потенциала.</w:t>
            </w:r>
          </w:p>
        </w:tc>
      </w:tr>
      <w:tr w:rsidR="00AC32DC" w:rsidRPr="00543AE2" w:rsidTr="00D510D8">
        <w:trPr>
          <w:trHeight w:val="248"/>
        </w:trPr>
        <w:tc>
          <w:tcPr>
            <w:tcW w:w="15316" w:type="dxa"/>
            <w:gridSpan w:val="8"/>
          </w:tcPr>
          <w:p w:rsidR="00AC32DC" w:rsidRPr="00543AE2" w:rsidRDefault="00AC32DC" w:rsidP="00D510D8">
            <w:pPr>
              <w:widowControl w:val="0"/>
              <w:autoSpaceDE w:val="0"/>
              <w:autoSpaceDN w:val="0"/>
              <w:adjustRightInd w:val="0"/>
            </w:pPr>
            <w:r w:rsidRPr="00543AE2">
              <w:t>МЕРОПРИЯТИЕ:  Организация и участие в мероприятиях в области культуры</w:t>
            </w:r>
          </w:p>
        </w:tc>
      </w:tr>
      <w:tr w:rsidR="00AC32DC" w:rsidRPr="00543AE2" w:rsidTr="00D510D8">
        <w:trPr>
          <w:trHeight w:val="248"/>
        </w:trPr>
        <w:tc>
          <w:tcPr>
            <w:tcW w:w="3834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85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4962" w:type="dxa"/>
            <w:gridSpan w:val="5"/>
          </w:tcPr>
          <w:p w:rsidR="00AC32DC" w:rsidRPr="00543AE2" w:rsidRDefault="00AC32DC" w:rsidP="00D510D8">
            <w:pPr>
              <w:jc w:val="center"/>
            </w:pPr>
            <w:r>
              <w:t>Срок исполнения</w:t>
            </w:r>
          </w:p>
        </w:tc>
        <w:tc>
          <w:tcPr>
            <w:tcW w:w="2835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Ожидаемый результат</w:t>
            </w:r>
          </w:p>
        </w:tc>
      </w:tr>
      <w:tr w:rsidR="00AC32DC" w:rsidRPr="00543AE2" w:rsidTr="00D510D8">
        <w:trPr>
          <w:trHeight w:val="248"/>
        </w:trPr>
        <w:tc>
          <w:tcPr>
            <w:tcW w:w="3834" w:type="dxa"/>
            <w:vMerge/>
          </w:tcPr>
          <w:p w:rsidR="00AC32DC" w:rsidRPr="00543AE2" w:rsidRDefault="00AC32DC" w:rsidP="00D510D8"/>
        </w:tc>
        <w:tc>
          <w:tcPr>
            <w:tcW w:w="3685" w:type="dxa"/>
            <w:vMerge/>
          </w:tcPr>
          <w:p w:rsidR="00AC32DC" w:rsidRPr="00543AE2" w:rsidRDefault="00AC32DC" w:rsidP="00D510D8"/>
        </w:tc>
        <w:tc>
          <w:tcPr>
            <w:tcW w:w="993" w:type="dxa"/>
          </w:tcPr>
          <w:p w:rsidR="00AC32DC" w:rsidRPr="00543AE2" w:rsidRDefault="00AC32DC" w:rsidP="00D510D8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2026</w:t>
            </w:r>
          </w:p>
        </w:tc>
        <w:tc>
          <w:tcPr>
            <w:tcW w:w="993" w:type="dxa"/>
          </w:tcPr>
          <w:p w:rsidR="00AC32DC" w:rsidRPr="00543AE2" w:rsidRDefault="00AC32DC" w:rsidP="00D510D8">
            <w:pPr>
              <w:jc w:val="center"/>
            </w:pPr>
            <w:r>
              <w:t>2027</w:t>
            </w:r>
          </w:p>
        </w:tc>
        <w:tc>
          <w:tcPr>
            <w:tcW w:w="2835" w:type="dxa"/>
            <w:vMerge/>
          </w:tcPr>
          <w:p w:rsidR="00AC32DC" w:rsidRPr="00543AE2" w:rsidRDefault="00AC32DC" w:rsidP="00D510D8"/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 w:rsidRPr="00543AE2">
              <w:t>1. </w:t>
            </w:r>
            <w:r>
              <w:t>Организация и проведение мероприятия «Крещение Господне»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 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январь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 w:rsidRPr="00F00D42">
              <w:t>январь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 w:rsidRPr="00F00D42">
              <w:t>январь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 w:rsidRPr="00F00D42">
              <w:t>январь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jc w:val="center"/>
            </w:pPr>
            <w:r w:rsidRPr="00F00D42">
              <w:t>январь</w:t>
            </w:r>
          </w:p>
        </w:tc>
        <w:tc>
          <w:tcPr>
            <w:tcW w:w="2835" w:type="dxa"/>
            <w:vMerge w:val="restart"/>
            <w:vAlign w:val="center"/>
          </w:tcPr>
          <w:p w:rsidR="00AC32DC" w:rsidRPr="00543AE2" w:rsidRDefault="00AC32DC" w:rsidP="00D510D8">
            <w:pPr>
              <w:jc w:val="center"/>
            </w:pPr>
            <w:r>
              <w:rPr>
                <w:color w:val="000000"/>
              </w:rPr>
              <w:t>П</w:t>
            </w:r>
            <w:r w:rsidRPr="00543AE2">
              <w:rPr>
                <w:color w:val="000000"/>
              </w:rPr>
              <w:t>овышения доступности культурных благ</w:t>
            </w:r>
            <w:r>
              <w:rPr>
                <w:color w:val="000000"/>
              </w:rPr>
              <w:t>,</w:t>
            </w:r>
          </w:p>
          <w:p w:rsidR="00AC32DC" w:rsidRPr="00543AE2" w:rsidRDefault="00AC32DC" w:rsidP="00D510D8">
            <w:pPr>
              <w:pStyle w:val="ac"/>
              <w:jc w:val="center"/>
            </w:pPr>
            <w:r>
              <w:t>у</w:t>
            </w:r>
            <w:r w:rsidRPr="00543AE2">
              <w:t>величение количества участников культурно-массовых мероприятий</w:t>
            </w: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>
              <w:t>2. Организация и проведение народного праздника «Проводы русской зимы» (Масленица»)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772724">
              <w:t xml:space="preserve"> М</w:t>
            </w:r>
            <w:r>
              <w:t>КУДО</w:t>
            </w:r>
            <w:r w:rsidRPr="00772724">
              <w:t xml:space="preserve"> «Детская школа искусств» </w:t>
            </w:r>
            <w:proofErr w:type="spellStart"/>
            <w:r w:rsidRPr="00772724">
              <w:t>Кочковского</w:t>
            </w:r>
            <w:proofErr w:type="spellEnd"/>
            <w:r w:rsidRPr="00772724"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2835" w:type="dxa"/>
            <w:vMerge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>
              <w:t>3</w:t>
            </w:r>
            <w:r w:rsidRPr="00543AE2">
              <w:t>. </w:t>
            </w:r>
            <w:r>
              <w:t xml:space="preserve">Организация и проведение мероприятия посвященного празднованию «Дня победы в ВОВ </w:t>
            </w:r>
            <w:r>
              <w:lastRenderedPageBreak/>
              <w:t>1941-1945гг.»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lastRenderedPageBreak/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</w:t>
            </w:r>
            <w:r w:rsidRPr="000740B6">
              <w:rPr>
                <w:shd w:val="clear" w:color="auto" w:fill="FFFFFF"/>
              </w:rPr>
              <w:lastRenderedPageBreak/>
              <w:t>Новосибирской области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lastRenderedPageBreak/>
              <w:t>май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 w:rsidRPr="00B27572">
              <w:t>май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 w:rsidRPr="00B27572">
              <w:t>май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 w:rsidRPr="00B27572">
              <w:t>май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jc w:val="center"/>
            </w:pPr>
            <w:r w:rsidRPr="00B27572">
              <w:t>май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lastRenderedPageBreak/>
              <w:t>4.Организация и проведение мероприятия посвященного празднованию Нового года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декабрь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5. Участие в мероприятиях посвященных декаде пожилых людей и инвалидов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</w:p>
        </w:tc>
        <w:tc>
          <w:tcPr>
            <w:tcW w:w="993" w:type="dxa"/>
            <w:vAlign w:val="center"/>
          </w:tcPr>
          <w:p w:rsidR="00AC32DC" w:rsidRPr="00372749" w:rsidRDefault="00AC32DC" w:rsidP="00D510D8">
            <w:pPr>
              <w:pStyle w:val="ac"/>
              <w:jc w:val="center"/>
              <w:rPr>
                <w:sz w:val="22"/>
                <w:szCs w:val="22"/>
              </w:rPr>
            </w:pPr>
            <w:r w:rsidRPr="00372749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992" w:type="dxa"/>
            <w:vAlign w:val="center"/>
          </w:tcPr>
          <w:p w:rsidR="00AC32DC" w:rsidRPr="00372749" w:rsidRDefault="00AC32DC" w:rsidP="00D510D8">
            <w:pPr>
              <w:pStyle w:val="ac"/>
              <w:jc w:val="center"/>
              <w:rPr>
                <w:sz w:val="22"/>
                <w:szCs w:val="22"/>
              </w:rPr>
            </w:pPr>
            <w:r w:rsidRPr="00372749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992" w:type="dxa"/>
            <w:vAlign w:val="center"/>
          </w:tcPr>
          <w:p w:rsidR="00AC32DC" w:rsidRPr="00372749" w:rsidRDefault="00AC32DC" w:rsidP="00D510D8">
            <w:pPr>
              <w:pStyle w:val="ac"/>
              <w:jc w:val="center"/>
              <w:rPr>
                <w:sz w:val="22"/>
                <w:szCs w:val="22"/>
              </w:rPr>
            </w:pPr>
            <w:r w:rsidRPr="00372749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992" w:type="dxa"/>
            <w:vAlign w:val="center"/>
          </w:tcPr>
          <w:p w:rsidR="00AC32DC" w:rsidRPr="00372749" w:rsidRDefault="00AC32DC" w:rsidP="00D510D8">
            <w:pPr>
              <w:pStyle w:val="ac"/>
              <w:jc w:val="center"/>
              <w:rPr>
                <w:sz w:val="22"/>
                <w:szCs w:val="22"/>
              </w:rPr>
            </w:pPr>
            <w:r w:rsidRPr="00372749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993" w:type="dxa"/>
            <w:vAlign w:val="center"/>
          </w:tcPr>
          <w:p w:rsidR="00AC32DC" w:rsidRPr="00372749" w:rsidRDefault="00AC32DC" w:rsidP="00D510D8">
            <w:pPr>
              <w:pStyle w:val="ac"/>
              <w:jc w:val="center"/>
              <w:rPr>
                <w:sz w:val="22"/>
                <w:szCs w:val="22"/>
              </w:rPr>
            </w:pPr>
            <w:r w:rsidRPr="00372749"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 xml:space="preserve">6. Поздравление юбиляров села 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jc w:val="center"/>
            </w:pPr>
            <w:r>
              <w:t>в течение года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 xml:space="preserve">7. Участие в мероприятиях посвященных празднованию юбилея </w:t>
            </w:r>
            <w:proofErr w:type="spellStart"/>
            <w:r>
              <w:t>Кочковского</w:t>
            </w:r>
            <w:proofErr w:type="spellEnd"/>
            <w:r>
              <w:t xml:space="preserve"> района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772724">
              <w:t xml:space="preserve"> М</w:t>
            </w:r>
            <w:r>
              <w:t>КУДО</w:t>
            </w:r>
            <w:r w:rsidRPr="00772724">
              <w:t xml:space="preserve"> «Детская школа искусств» </w:t>
            </w:r>
            <w:proofErr w:type="spellStart"/>
            <w:r w:rsidRPr="00772724">
              <w:t>Кочковского</w:t>
            </w:r>
            <w:proofErr w:type="spellEnd"/>
            <w:r w:rsidRPr="00772724"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8. Организация и проведение мероприятия, посвященного юбилею села Кочки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  <w:r>
              <w:rPr>
                <w:shd w:val="clear" w:color="auto" w:fill="FFFFFF"/>
              </w:rPr>
              <w:t>,</w:t>
            </w:r>
            <w:r w:rsidRPr="00772724">
              <w:t xml:space="preserve"> М</w:t>
            </w:r>
            <w:r>
              <w:t>КУДО</w:t>
            </w:r>
            <w:r w:rsidRPr="00772724">
              <w:t xml:space="preserve"> «Детская школа искусств» </w:t>
            </w:r>
            <w:proofErr w:type="spellStart"/>
            <w:r w:rsidRPr="00772724">
              <w:t>Кочковского</w:t>
            </w:r>
            <w:proofErr w:type="spellEnd"/>
            <w:r w:rsidRPr="00772724"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9. Организация и проведение мероприятия «Праздник улицы»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июнь-</w:t>
            </w:r>
            <w:r w:rsidRPr="002736ED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июнь-</w:t>
            </w:r>
            <w:r w:rsidRPr="002736ED">
              <w:rPr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июнь-</w:t>
            </w:r>
            <w:r w:rsidRPr="002736ED"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 xml:space="preserve">10. Участие в мероприятии посвященного празднованию </w:t>
            </w:r>
            <w:r>
              <w:lastRenderedPageBreak/>
              <w:t>«Ивана Купалы»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  <w:rPr>
                <w:shd w:val="clear" w:color="auto" w:fill="FFFFFF"/>
              </w:rPr>
            </w:pPr>
            <w:r w:rsidRPr="00543AE2">
              <w:lastRenderedPageBreak/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r>
              <w:t xml:space="preserve">, </w:t>
            </w:r>
            <w:r w:rsidRPr="000740B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К</w:t>
            </w:r>
            <w:r w:rsidRPr="000740B6">
              <w:rPr>
                <w:shd w:val="clear" w:color="auto" w:fill="FFFFFF"/>
              </w:rPr>
              <w:t xml:space="preserve"> "Юность" </w:t>
            </w:r>
            <w:proofErr w:type="spellStart"/>
            <w:r w:rsidRPr="000740B6">
              <w:rPr>
                <w:shd w:val="clear" w:color="auto" w:fill="FFFFFF"/>
              </w:rPr>
              <w:lastRenderedPageBreak/>
              <w:t>Кочковского</w:t>
            </w:r>
            <w:proofErr w:type="spellEnd"/>
            <w:r w:rsidRPr="000740B6">
              <w:rPr>
                <w:shd w:val="clear" w:color="auto" w:fill="FFFFFF"/>
              </w:rPr>
              <w:t xml:space="preserve"> района Новосибирской области</w:t>
            </w:r>
          </w:p>
          <w:p w:rsidR="00AC32DC" w:rsidRDefault="00AC32DC" w:rsidP="00D510D8">
            <w:pPr>
              <w:jc w:val="center"/>
            </w:pP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июль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июль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48"/>
        </w:trPr>
        <w:tc>
          <w:tcPr>
            <w:tcW w:w="15316" w:type="dxa"/>
            <w:gridSpan w:val="8"/>
          </w:tcPr>
          <w:p w:rsidR="00AC32DC" w:rsidRPr="00543AE2" w:rsidRDefault="00AC32DC" w:rsidP="00D510D8">
            <w:pPr>
              <w:widowControl w:val="0"/>
              <w:autoSpaceDE w:val="0"/>
              <w:autoSpaceDN w:val="0"/>
              <w:adjustRightInd w:val="0"/>
            </w:pPr>
            <w:r w:rsidRPr="00543AE2">
              <w:lastRenderedPageBreak/>
              <w:t xml:space="preserve">ЗАДАЧА 3 ПРОГРАММЫ: Внедрение физической культуры и спорта в режим учебы, труда и </w:t>
            </w:r>
            <w:proofErr w:type="gramStart"/>
            <w:r w:rsidRPr="00543AE2">
              <w:t>отдыха</w:t>
            </w:r>
            <w:proofErr w:type="gramEnd"/>
            <w:r w:rsidRPr="00543AE2">
              <w:t xml:space="preserve"> различных социально-демографических групп населения, пропаганда физической культуры и спорта, здорового образа жизни.</w:t>
            </w:r>
          </w:p>
        </w:tc>
      </w:tr>
      <w:tr w:rsidR="00AC32DC" w:rsidRPr="00543AE2" w:rsidTr="00D510D8">
        <w:trPr>
          <w:trHeight w:val="248"/>
        </w:trPr>
        <w:tc>
          <w:tcPr>
            <w:tcW w:w="15316" w:type="dxa"/>
            <w:gridSpan w:val="8"/>
          </w:tcPr>
          <w:p w:rsidR="00AC32DC" w:rsidRPr="00543AE2" w:rsidRDefault="00AC32DC" w:rsidP="00D510D8">
            <w:r w:rsidRPr="00543AE2">
              <w:t xml:space="preserve">МЕРОПРИЯТИЕ:  Организация и участие в мероприятиях в области физической культуры и спорта </w:t>
            </w:r>
          </w:p>
        </w:tc>
      </w:tr>
      <w:tr w:rsidR="00AC32DC" w:rsidRPr="00543AE2" w:rsidTr="00D510D8">
        <w:trPr>
          <w:trHeight w:val="248"/>
        </w:trPr>
        <w:tc>
          <w:tcPr>
            <w:tcW w:w="3834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685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4962" w:type="dxa"/>
            <w:gridSpan w:val="5"/>
          </w:tcPr>
          <w:p w:rsidR="00AC32DC" w:rsidRPr="00543AE2" w:rsidRDefault="00AC32DC" w:rsidP="00D510D8">
            <w:pPr>
              <w:jc w:val="center"/>
            </w:pPr>
            <w:r>
              <w:t>Срок исполнения</w:t>
            </w:r>
          </w:p>
        </w:tc>
        <w:tc>
          <w:tcPr>
            <w:tcW w:w="2835" w:type="dxa"/>
            <w:vMerge w:val="restart"/>
          </w:tcPr>
          <w:p w:rsidR="00AC32DC" w:rsidRPr="00543AE2" w:rsidRDefault="00AC32DC" w:rsidP="00D510D8">
            <w:pPr>
              <w:jc w:val="center"/>
            </w:pPr>
            <w:r>
              <w:t>Ожидаемый результат</w:t>
            </w:r>
          </w:p>
        </w:tc>
      </w:tr>
      <w:tr w:rsidR="00AC32DC" w:rsidRPr="00543AE2" w:rsidTr="00D510D8">
        <w:trPr>
          <w:trHeight w:val="248"/>
        </w:trPr>
        <w:tc>
          <w:tcPr>
            <w:tcW w:w="3834" w:type="dxa"/>
            <w:vMerge/>
          </w:tcPr>
          <w:p w:rsidR="00AC32DC" w:rsidRPr="00543AE2" w:rsidRDefault="00AC32DC" w:rsidP="00D510D8"/>
        </w:tc>
        <w:tc>
          <w:tcPr>
            <w:tcW w:w="3685" w:type="dxa"/>
            <w:vMerge/>
          </w:tcPr>
          <w:p w:rsidR="00AC32DC" w:rsidRPr="00543AE2" w:rsidRDefault="00AC32DC" w:rsidP="00D510D8"/>
        </w:tc>
        <w:tc>
          <w:tcPr>
            <w:tcW w:w="993" w:type="dxa"/>
          </w:tcPr>
          <w:p w:rsidR="00AC32DC" w:rsidRPr="00543AE2" w:rsidRDefault="00AC32DC" w:rsidP="00D510D8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AC32DC" w:rsidRPr="00543AE2" w:rsidRDefault="00AC32DC" w:rsidP="00D510D8">
            <w:pPr>
              <w:jc w:val="center"/>
            </w:pPr>
            <w:r>
              <w:t>2026</w:t>
            </w:r>
          </w:p>
        </w:tc>
        <w:tc>
          <w:tcPr>
            <w:tcW w:w="993" w:type="dxa"/>
          </w:tcPr>
          <w:p w:rsidR="00AC32DC" w:rsidRPr="00543AE2" w:rsidRDefault="00AC32DC" w:rsidP="00D510D8">
            <w:pPr>
              <w:jc w:val="center"/>
            </w:pPr>
            <w:r>
              <w:t>2027</w:t>
            </w:r>
          </w:p>
        </w:tc>
        <w:tc>
          <w:tcPr>
            <w:tcW w:w="2835" w:type="dxa"/>
            <w:vMerge/>
          </w:tcPr>
          <w:p w:rsidR="00AC32DC" w:rsidRPr="00543AE2" w:rsidRDefault="00AC32DC" w:rsidP="00D510D8"/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 w:rsidRPr="00543AE2">
              <w:t>1. </w:t>
            </w:r>
            <w:r>
              <w:t xml:space="preserve">Участие в турнирах по хоккею с шайбой </w:t>
            </w:r>
          </w:p>
        </w:tc>
        <w:tc>
          <w:tcPr>
            <w:tcW w:w="3685" w:type="dxa"/>
          </w:tcPr>
          <w:p w:rsidR="00AC32DC" w:rsidRPr="00543AE2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области,</w:t>
            </w:r>
            <w:r w:rsidRPr="000830E7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>БУДО</w:t>
            </w:r>
            <w:r w:rsidRPr="000830E7">
              <w:rPr>
                <w:shd w:val="clear" w:color="auto" w:fill="FFFFFF"/>
              </w:rPr>
              <w:t xml:space="preserve"> "</w:t>
            </w:r>
            <w:proofErr w:type="spellStart"/>
            <w:r w:rsidRPr="000830E7">
              <w:rPr>
                <w:shd w:val="clear" w:color="auto" w:fill="FFFFFF"/>
              </w:rPr>
              <w:t>Детско</w:t>
            </w:r>
            <w:proofErr w:type="spellEnd"/>
            <w:r w:rsidRPr="000830E7">
              <w:rPr>
                <w:shd w:val="clear" w:color="auto" w:fill="FFFFFF"/>
              </w:rPr>
              <w:t xml:space="preserve"> - юношеская спортивная школа"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март,</w:t>
            </w:r>
          </w:p>
          <w:p w:rsidR="00AC32DC" w:rsidRPr="00543AE2" w:rsidRDefault="00AC32DC" w:rsidP="00D510D8">
            <w:pPr>
              <w:pStyle w:val="ac"/>
              <w:jc w:val="center"/>
            </w:pPr>
            <w:r>
              <w:t>ноябрь-декабрь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март,</w:t>
            </w:r>
          </w:p>
          <w:p w:rsidR="00AC32DC" w:rsidRPr="00543AE2" w:rsidRDefault="00AC32DC" w:rsidP="00D510D8">
            <w:pPr>
              <w:pStyle w:val="ac"/>
              <w:jc w:val="center"/>
            </w:pPr>
            <w:r>
              <w:t>ноябрь-декабрь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март,</w:t>
            </w:r>
          </w:p>
          <w:p w:rsidR="00AC32DC" w:rsidRPr="00543AE2" w:rsidRDefault="00AC32DC" w:rsidP="00D510D8">
            <w:pPr>
              <w:pStyle w:val="ac"/>
              <w:jc w:val="center"/>
            </w:pPr>
            <w:r>
              <w:t>ноябрь-декабрь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март,</w:t>
            </w:r>
          </w:p>
          <w:p w:rsidR="00AC32DC" w:rsidRPr="00543AE2" w:rsidRDefault="00AC32DC" w:rsidP="00D510D8">
            <w:pPr>
              <w:pStyle w:val="ac"/>
              <w:jc w:val="center"/>
            </w:pPr>
            <w:r>
              <w:t>ноябрь-декабрь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март,</w:t>
            </w:r>
          </w:p>
          <w:p w:rsidR="00AC32DC" w:rsidRPr="00543AE2" w:rsidRDefault="00AC32DC" w:rsidP="00D510D8">
            <w:pPr>
              <w:pStyle w:val="ac"/>
              <w:jc w:val="center"/>
            </w:pPr>
            <w:r>
              <w:t>ноябрь-декабрь</w:t>
            </w:r>
          </w:p>
        </w:tc>
        <w:tc>
          <w:tcPr>
            <w:tcW w:w="2835" w:type="dxa"/>
            <w:vMerge w:val="restart"/>
            <w:vAlign w:val="center"/>
          </w:tcPr>
          <w:p w:rsidR="00AC32DC" w:rsidRDefault="00AC32DC" w:rsidP="00D510D8">
            <w:pPr>
              <w:jc w:val="center"/>
              <w:rPr>
                <w:color w:val="000000"/>
              </w:rPr>
            </w:pPr>
          </w:p>
          <w:p w:rsidR="00AC32DC" w:rsidRPr="00543AE2" w:rsidRDefault="00AC32DC" w:rsidP="00D510D8">
            <w:pPr>
              <w:jc w:val="center"/>
            </w:pPr>
            <w:r w:rsidRPr="00543AE2">
              <w:rPr>
                <w:color w:val="000000"/>
              </w:rPr>
              <w:t>Улучшение состояния физического здоровья населения поселения, формирование здорового образа жизни</w:t>
            </w:r>
          </w:p>
          <w:p w:rsidR="00AC32DC" w:rsidRPr="00543AE2" w:rsidRDefault="00AC32DC" w:rsidP="00D510D8">
            <w:pPr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>
              <w:t>2</w:t>
            </w:r>
            <w:r w:rsidRPr="00543AE2">
              <w:t>. </w:t>
            </w:r>
            <w:r>
              <w:t xml:space="preserve">Организация соревнований по волейболу на кубок Главы </w:t>
            </w:r>
            <w:proofErr w:type="spellStart"/>
            <w:r>
              <w:t>Кочковского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685" w:type="dxa"/>
            <w:vAlign w:val="center"/>
          </w:tcPr>
          <w:p w:rsidR="00AC32DC" w:rsidRPr="00543AE2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 xml:space="preserve">февраль </w:t>
            </w:r>
          </w:p>
        </w:tc>
        <w:tc>
          <w:tcPr>
            <w:tcW w:w="992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февраль-март</w:t>
            </w:r>
          </w:p>
        </w:tc>
        <w:tc>
          <w:tcPr>
            <w:tcW w:w="992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февраль-март</w:t>
            </w:r>
          </w:p>
        </w:tc>
        <w:tc>
          <w:tcPr>
            <w:tcW w:w="992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февраль-март</w:t>
            </w:r>
          </w:p>
        </w:tc>
        <w:tc>
          <w:tcPr>
            <w:tcW w:w="993" w:type="dxa"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  <w:r>
              <w:t>февраль-март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Pr="00543AE2" w:rsidRDefault="00AC32DC" w:rsidP="00D510D8">
            <w:r>
              <w:t>4. Участие в зимней спартакиаде пенсионеров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области,</w:t>
            </w:r>
            <w:r w:rsidRPr="000830E7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>БУДО</w:t>
            </w:r>
            <w:r w:rsidRPr="000830E7">
              <w:rPr>
                <w:shd w:val="clear" w:color="auto" w:fill="FFFFFF"/>
              </w:rPr>
              <w:t xml:space="preserve"> "</w:t>
            </w:r>
            <w:proofErr w:type="spellStart"/>
            <w:r w:rsidRPr="000830E7">
              <w:rPr>
                <w:shd w:val="clear" w:color="auto" w:fill="FFFFFF"/>
              </w:rPr>
              <w:t>Детско</w:t>
            </w:r>
            <w:proofErr w:type="spellEnd"/>
            <w:r w:rsidRPr="000830E7">
              <w:rPr>
                <w:shd w:val="clear" w:color="auto" w:fill="FFFFFF"/>
              </w:rPr>
              <w:t xml:space="preserve"> - юношеская спортивная школа"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февраль - март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февраль - март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февраль - март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февраль - март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февраль - март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5. Участие в летней спартакиаде пенсионеров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</w:t>
            </w:r>
            <w:r w:rsidRPr="000830E7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>БУДО</w:t>
            </w:r>
            <w:r w:rsidRPr="000830E7">
              <w:rPr>
                <w:shd w:val="clear" w:color="auto" w:fill="FFFFFF"/>
              </w:rPr>
              <w:t xml:space="preserve"> "</w:t>
            </w:r>
            <w:proofErr w:type="spellStart"/>
            <w:r w:rsidRPr="000830E7">
              <w:rPr>
                <w:shd w:val="clear" w:color="auto" w:fill="FFFFFF"/>
              </w:rPr>
              <w:t>Детско</w:t>
            </w:r>
            <w:proofErr w:type="spellEnd"/>
            <w:r w:rsidRPr="000830E7">
              <w:rPr>
                <w:shd w:val="clear" w:color="auto" w:fill="FFFFFF"/>
              </w:rPr>
              <w:t xml:space="preserve"> - юношеская спортивная школа"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июнь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 xml:space="preserve">6. Участие в </w:t>
            </w:r>
            <w:proofErr w:type="spellStart"/>
            <w:r>
              <w:t>паратуристическом</w:t>
            </w:r>
            <w:proofErr w:type="spellEnd"/>
            <w:r>
              <w:t xml:space="preserve"> </w:t>
            </w:r>
            <w:r>
              <w:lastRenderedPageBreak/>
              <w:t>слёте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>
              <w:lastRenderedPageBreak/>
              <w:t>районное общество инвалидов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</w:t>
            </w:r>
            <w:r>
              <w:lastRenderedPageBreak/>
              <w:t>юл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lastRenderedPageBreak/>
              <w:t>и</w:t>
            </w:r>
            <w:r>
              <w:lastRenderedPageBreak/>
              <w:t>юл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lastRenderedPageBreak/>
              <w:t>и</w:t>
            </w:r>
            <w:r>
              <w:lastRenderedPageBreak/>
              <w:t>юл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lastRenderedPageBreak/>
              <w:t>и</w:t>
            </w:r>
            <w:r>
              <w:lastRenderedPageBreak/>
              <w:t>юл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lastRenderedPageBreak/>
              <w:t>и</w:t>
            </w:r>
            <w:r>
              <w:lastRenderedPageBreak/>
              <w:t>юл</w:t>
            </w:r>
            <w:proofErr w:type="gramStart"/>
            <w:r>
              <w:t>ь-</w:t>
            </w:r>
            <w:proofErr w:type="gramEnd"/>
            <w:r>
              <w:t xml:space="preserve"> август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lastRenderedPageBreak/>
              <w:t>7. Участие в летней спартакиаде муниципальных образований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</w:t>
            </w:r>
            <w:r w:rsidRPr="000830E7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>БУДО</w:t>
            </w:r>
            <w:r w:rsidRPr="000830E7">
              <w:rPr>
                <w:shd w:val="clear" w:color="auto" w:fill="FFFFFF"/>
              </w:rPr>
              <w:t xml:space="preserve"> "</w:t>
            </w:r>
            <w:proofErr w:type="spellStart"/>
            <w:r w:rsidRPr="000830E7">
              <w:rPr>
                <w:shd w:val="clear" w:color="auto" w:fill="FFFFFF"/>
              </w:rPr>
              <w:t>Детско</w:t>
            </w:r>
            <w:proofErr w:type="spellEnd"/>
            <w:r w:rsidRPr="000830E7">
              <w:rPr>
                <w:shd w:val="clear" w:color="auto" w:fill="FFFFFF"/>
              </w:rPr>
              <w:t xml:space="preserve"> - юношеская спортивная школа"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7. Участие в мероприятиях посвященного Дню физкультурника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</w:t>
            </w:r>
            <w:r w:rsidRPr="000830E7">
              <w:rPr>
                <w:shd w:val="clear" w:color="auto" w:fill="FFFFFF"/>
              </w:rPr>
              <w:t xml:space="preserve"> М</w:t>
            </w:r>
            <w:r>
              <w:rPr>
                <w:shd w:val="clear" w:color="auto" w:fill="FFFFFF"/>
              </w:rPr>
              <w:t>БУДО</w:t>
            </w:r>
            <w:r w:rsidRPr="000830E7">
              <w:rPr>
                <w:shd w:val="clear" w:color="auto" w:fill="FFFFFF"/>
              </w:rPr>
              <w:t xml:space="preserve"> "</w:t>
            </w:r>
            <w:proofErr w:type="spellStart"/>
            <w:r w:rsidRPr="000830E7">
              <w:rPr>
                <w:shd w:val="clear" w:color="auto" w:fill="FFFFFF"/>
              </w:rPr>
              <w:t>Детско</w:t>
            </w:r>
            <w:proofErr w:type="spellEnd"/>
            <w:r w:rsidRPr="000830E7">
              <w:rPr>
                <w:shd w:val="clear" w:color="auto" w:fill="FFFFFF"/>
              </w:rPr>
              <w:t xml:space="preserve"> - юношеская спортивная школа"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август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август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август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август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август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8. Участие в соревнованиях по мини-футболу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БУДО</w:t>
            </w:r>
            <w:r w:rsidRPr="000830E7">
              <w:rPr>
                <w:shd w:val="clear" w:color="auto" w:fill="FFFFFF"/>
              </w:rPr>
              <w:t xml:space="preserve"> "</w:t>
            </w:r>
            <w:proofErr w:type="spellStart"/>
            <w:r w:rsidRPr="000830E7">
              <w:rPr>
                <w:shd w:val="clear" w:color="auto" w:fill="FFFFFF"/>
              </w:rPr>
              <w:t>Детско</w:t>
            </w:r>
            <w:proofErr w:type="spellEnd"/>
            <w:r w:rsidRPr="000830E7">
              <w:rPr>
                <w:shd w:val="clear" w:color="auto" w:fill="FFFFFF"/>
              </w:rPr>
              <w:t xml:space="preserve"> - юношеская спортивная школа"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A97C67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A97C67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A97C67">
              <w:rPr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A97C67">
              <w:rPr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A97C67"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9. Участие в соревнованиях по бильярду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543AE2">
              <w:t xml:space="preserve">администрация </w:t>
            </w:r>
            <w:proofErr w:type="spellStart"/>
            <w:r w:rsidRPr="00543AE2">
              <w:t>Кочковского</w:t>
            </w:r>
            <w:proofErr w:type="spellEnd"/>
            <w:r w:rsidRPr="00543AE2">
              <w:t xml:space="preserve"> сельсовета</w:t>
            </w:r>
            <w:proofErr w:type="gramStart"/>
            <w:r w:rsidRPr="000830E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,</w:t>
            </w:r>
            <w:proofErr w:type="gramEnd"/>
            <w:r>
              <w:rPr>
                <w:shd w:val="clear" w:color="auto" w:fill="FFFFFF"/>
              </w:rPr>
              <w:t xml:space="preserve"> о</w:t>
            </w:r>
            <w:r w:rsidRPr="000830E7">
              <w:rPr>
                <w:shd w:val="clear" w:color="auto" w:fill="FFFFFF"/>
              </w:rPr>
              <w:t xml:space="preserve">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  <w:tr w:rsidR="00AC32DC" w:rsidRPr="00543AE2" w:rsidTr="00D510D8">
        <w:trPr>
          <w:trHeight w:val="20"/>
        </w:trPr>
        <w:tc>
          <w:tcPr>
            <w:tcW w:w="3834" w:type="dxa"/>
            <w:vAlign w:val="center"/>
          </w:tcPr>
          <w:p w:rsidR="00AC32DC" w:rsidRDefault="00AC32DC" w:rsidP="00D510D8">
            <w:r>
              <w:t>10. Участие в соревнованиях по настольному теннису</w:t>
            </w:r>
          </w:p>
        </w:tc>
        <w:tc>
          <w:tcPr>
            <w:tcW w:w="3685" w:type="dxa"/>
            <w:vAlign w:val="center"/>
          </w:tcPr>
          <w:p w:rsidR="00AC32DC" w:rsidRDefault="00AC32DC" w:rsidP="00D510D8">
            <w:pPr>
              <w:jc w:val="center"/>
            </w:pPr>
            <w:r w:rsidRPr="000830E7">
              <w:rPr>
                <w:shd w:val="clear" w:color="auto" w:fill="FFFFFF"/>
              </w:rPr>
              <w:t xml:space="preserve">Отдел культуры, спорта и молодежной политики администрации </w:t>
            </w:r>
            <w:proofErr w:type="spellStart"/>
            <w:r w:rsidRPr="000830E7">
              <w:rPr>
                <w:shd w:val="clear" w:color="auto" w:fill="FFFFFF"/>
              </w:rPr>
              <w:t>Кочковского</w:t>
            </w:r>
            <w:proofErr w:type="spellEnd"/>
            <w:r w:rsidRPr="000830E7">
              <w:rPr>
                <w:shd w:val="clear" w:color="auto" w:fill="FFFFFF"/>
              </w:rPr>
              <w:t xml:space="preserve"> района</w:t>
            </w:r>
            <w:r>
              <w:rPr>
                <w:shd w:val="clear" w:color="auto" w:fill="FFFFFF"/>
              </w:rPr>
              <w:t xml:space="preserve"> Новосибирской области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2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993" w:type="dxa"/>
            <w:vAlign w:val="center"/>
          </w:tcPr>
          <w:p w:rsidR="00AC32DC" w:rsidRDefault="00AC32DC" w:rsidP="00D510D8">
            <w:pPr>
              <w:pStyle w:val="ac"/>
              <w:jc w:val="center"/>
            </w:pPr>
            <w:r>
              <w:t>в течение года</w:t>
            </w:r>
          </w:p>
        </w:tc>
        <w:tc>
          <w:tcPr>
            <w:tcW w:w="2835" w:type="dxa"/>
            <w:vMerge/>
            <w:vAlign w:val="center"/>
          </w:tcPr>
          <w:p w:rsidR="00AC32DC" w:rsidRPr="00543AE2" w:rsidRDefault="00AC32DC" w:rsidP="00D510D8">
            <w:pPr>
              <w:pStyle w:val="ac"/>
              <w:jc w:val="center"/>
            </w:pPr>
          </w:p>
        </w:tc>
      </w:tr>
    </w:tbl>
    <w:p w:rsidR="00AC32DC" w:rsidRPr="00543AE2" w:rsidRDefault="00AC32DC" w:rsidP="00AC32DC"/>
    <w:p w:rsidR="003168FF" w:rsidRDefault="003168FF" w:rsidP="00AC32DC">
      <w:pPr>
        <w:jc w:val="right"/>
        <w:rPr>
          <w:sz w:val="20"/>
          <w:szCs w:val="20"/>
        </w:rPr>
        <w:sectPr w:rsidR="003168FF" w:rsidSect="003168FF">
          <w:type w:val="continuous"/>
          <w:pgSz w:w="16834" w:h="11909" w:orient="landscape"/>
          <w:pgMar w:top="567" w:right="851" w:bottom="1418" w:left="851" w:header="720" w:footer="720" w:gutter="0"/>
          <w:cols w:space="60"/>
          <w:noEndnote/>
          <w:docGrid w:linePitch="326"/>
        </w:sectPr>
      </w:pPr>
    </w:p>
    <w:p w:rsidR="00AC32DC" w:rsidRPr="00543AE2" w:rsidRDefault="00AC32DC" w:rsidP="00AC32DC">
      <w:pPr>
        <w:jc w:val="right"/>
        <w:rPr>
          <w:sz w:val="20"/>
          <w:szCs w:val="20"/>
        </w:rPr>
      </w:pPr>
    </w:p>
    <w:p w:rsidR="00AC32DC" w:rsidRPr="00543AE2" w:rsidRDefault="00AC32DC" w:rsidP="00AC32DC">
      <w:pPr>
        <w:jc w:val="right"/>
        <w:rPr>
          <w:sz w:val="20"/>
          <w:szCs w:val="20"/>
        </w:rPr>
      </w:pPr>
    </w:p>
    <w:p w:rsidR="00AC32DC" w:rsidRP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>АДМИНИСТРАЦИЯ КОЧКОВСКОГО СЕЛЬСОВЕТА</w:t>
      </w:r>
    </w:p>
    <w:p w:rsidR="00AC32DC" w:rsidRP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AC32DC" w:rsidRP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32DC" w:rsidRP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32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32DC" w:rsidRP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32DC" w:rsidRP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32DC">
        <w:rPr>
          <w:rFonts w:ascii="Times New Roman" w:hAnsi="Times New Roman" w:cs="Times New Roman"/>
          <w:sz w:val="28"/>
          <w:szCs w:val="28"/>
        </w:rPr>
        <w:t>от 27.02.2023 № 11</w:t>
      </w:r>
    </w:p>
    <w:p w:rsidR="00AC32DC" w:rsidRDefault="00AC32DC" w:rsidP="00AC32D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C32DC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О случаях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C32DC" w:rsidRPr="0038162D" w:rsidRDefault="00AC32DC" w:rsidP="00AC32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162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816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8162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38162D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05.04.2013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38162D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162D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816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38162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62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20.09.2014 </w:t>
      </w:r>
      <w:r>
        <w:rPr>
          <w:rFonts w:ascii="Times New Roman" w:hAnsi="Times New Roman" w:cs="Times New Roman"/>
          <w:sz w:val="28"/>
          <w:szCs w:val="28"/>
        </w:rPr>
        <w:t>№ 963 «</w:t>
      </w:r>
      <w:r w:rsidRPr="0038162D">
        <w:rPr>
          <w:rFonts w:ascii="Times New Roman" w:hAnsi="Times New Roman" w:cs="Times New Roman"/>
          <w:sz w:val="28"/>
          <w:szCs w:val="28"/>
        </w:rPr>
        <w:t>Об осуществлении банко</w:t>
      </w:r>
      <w:r>
        <w:rPr>
          <w:rFonts w:ascii="Times New Roman" w:hAnsi="Times New Roman" w:cs="Times New Roman"/>
          <w:sz w:val="28"/>
          <w:szCs w:val="28"/>
        </w:rPr>
        <w:t>вского сопровождения контрактов»</w:t>
      </w:r>
      <w:r w:rsidRPr="003816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1. Определить следующие случаи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8162D">
        <w:rPr>
          <w:rFonts w:ascii="Times New Roman" w:hAnsi="Times New Roman" w:cs="Times New Roman"/>
          <w:sz w:val="28"/>
          <w:szCs w:val="28"/>
        </w:rPr>
        <w:t>:</w:t>
      </w:r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>1) если размер начальной (максимальной) цены контракта, цены контракта, заключаемого с единственным поставщиком (подрядчиком, исполнителем), не менее двухсот миллионов рублей, в контра</w:t>
      </w:r>
      <w:proofErr w:type="gramStart"/>
      <w:r w:rsidRPr="0038162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38162D">
        <w:rPr>
          <w:rFonts w:ascii="Times New Roman" w:hAnsi="Times New Roman" w:cs="Times New Roman"/>
          <w:sz w:val="28"/>
          <w:szCs w:val="28"/>
        </w:rPr>
        <w:t>ючается условие о банковском сопровождении контракта, заключающееся в проведении банком, привлеченным поставщиком (подрядчиком, исполнителем) или заказчиком, мониторинга расчетов в рамках исполнения контракта;</w:t>
      </w:r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62D">
        <w:rPr>
          <w:rFonts w:ascii="Times New Roman" w:hAnsi="Times New Roman" w:cs="Times New Roman"/>
          <w:sz w:val="28"/>
          <w:szCs w:val="28"/>
        </w:rPr>
        <w:t>2) если размер начальной (максимальной) цены контракта, цены контракта, заключаемого с единственным поставщиком (подрядчиком, исполнителем), не менее пяти миллиардов рублей, в контракт включается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</w:t>
      </w:r>
      <w:proofErr w:type="gramEnd"/>
    </w:p>
    <w:p w:rsidR="00AC32DC" w:rsidRPr="0038162D" w:rsidRDefault="00AC32DC" w:rsidP="00AC32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62D">
        <w:rPr>
          <w:rFonts w:ascii="Times New Roman" w:hAnsi="Times New Roman" w:cs="Times New Roman"/>
          <w:sz w:val="28"/>
          <w:szCs w:val="28"/>
        </w:rPr>
        <w:t xml:space="preserve">2. Установить, что банковское сопровождение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8162D">
        <w:rPr>
          <w:rFonts w:ascii="Times New Roman" w:hAnsi="Times New Roman" w:cs="Times New Roman"/>
          <w:sz w:val="28"/>
          <w:szCs w:val="28"/>
        </w:rPr>
        <w:t>, не осуществляется в случаях, установленных действующим законодательством, согласно которому направляемые на исполнение контракта целевые средства подлежат казначейскому сопровождению.</w:t>
      </w:r>
    </w:p>
    <w:p w:rsidR="00AC32DC" w:rsidRPr="00C528AB" w:rsidRDefault="00AC32DC" w:rsidP="00AC32DC">
      <w:pPr>
        <w:pStyle w:val="ac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r w:rsidRPr="00C528AB">
        <w:t xml:space="preserve"> </w:t>
      </w:r>
      <w:r w:rsidRPr="00C528AB">
        <w:rPr>
          <w:bCs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C528AB">
        <w:rPr>
          <w:bCs/>
          <w:sz w:val="28"/>
          <w:szCs w:val="28"/>
        </w:rPr>
        <w:t>Кочковского</w:t>
      </w:r>
      <w:proofErr w:type="spellEnd"/>
      <w:r w:rsidRPr="00C528AB">
        <w:rPr>
          <w:bCs/>
          <w:sz w:val="28"/>
          <w:szCs w:val="28"/>
        </w:rPr>
        <w:t xml:space="preserve"> сельсовета </w:t>
      </w:r>
      <w:proofErr w:type="spellStart"/>
      <w:r w:rsidRPr="00C528AB">
        <w:rPr>
          <w:bCs/>
          <w:sz w:val="28"/>
          <w:szCs w:val="28"/>
        </w:rPr>
        <w:t>Кочковского</w:t>
      </w:r>
      <w:proofErr w:type="spellEnd"/>
      <w:r w:rsidRPr="00C528AB">
        <w:rPr>
          <w:bCs/>
          <w:sz w:val="28"/>
          <w:szCs w:val="28"/>
        </w:rPr>
        <w:t xml:space="preserve"> района Новосибирской области и его официальном опубликовании в периодическ</w:t>
      </w:r>
      <w:r>
        <w:rPr>
          <w:bCs/>
          <w:sz w:val="28"/>
          <w:szCs w:val="28"/>
        </w:rPr>
        <w:t>ом издании «</w:t>
      </w:r>
      <w:proofErr w:type="spellStart"/>
      <w:r>
        <w:rPr>
          <w:bCs/>
          <w:sz w:val="28"/>
          <w:szCs w:val="28"/>
        </w:rPr>
        <w:t>Кочковский</w:t>
      </w:r>
      <w:proofErr w:type="spellEnd"/>
      <w:r>
        <w:rPr>
          <w:bCs/>
          <w:sz w:val="28"/>
          <w:szCs w:val="28"/>
        </w:rPr>
        <w:t xml:space="preserve"> вестник».</w:t>
      </w:r>
    </w:p>
    <w:p w:rsidR="00AC32DC" w:rsidRDefault="00AC32DC" w:rsidP="00AC32DC">
      <w:pPr>
        <w:pStyle w:val="ac"/>
        <w:spacing w:before="0" w:beforeAutospacing="0" w:after="0" w:afterAutospacing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528AB">
        <w:rPr>
          <w:bCs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AC32DC" w:rsidRPr="00340962" w:rsidRDefault="00AC32DC" w:rsidP="00AC32DC">
      <w:pPr>
        <w:pStyle w:val="ac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40962">
        <w:rPr>
          <w:sz w:val="28"/>
          <w:szCs w:val="28"/>
        </w:rPr>
        <w:t xml:space="preserve">. </w:t>
      </w:r>
      <w:proofErr w:type="gramStart"/>
      <w:r w:rsidRPr="00340962">
        <w:rPr>
          <w:sz w:val="28"/>
          <w:szCs w:val="28"/>
        </w:rPr>
        <w:t>Контроль за</w:t>
      </w:r>
      <w:proofErr w:type="gramEnd"/>
      <w:r w:rsidRPr="00340962">
        <w:rPr>
          <w:sz w:val="28"/>
          <w:szCs w:val="28"/>
        </w:rPr>
        <w:t xml:space="preserve"> исполнением постановления оставляю за собой.</w:t>
      </w:r>
    </w:p>
    <w:p w:rsidR="00AC32DC" w:rsidRDefault="00AC32DC" w:rsidP="00AC32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32DC" w:rsidRDefault="00AC32DC" w:rsidP="00AC32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32DC" w:rsidRPr="00340962" w:rsidRDefault="00AC32DC" w:rsidP="00AC32DC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32DC" w:rsidRPr="00340962" w:rsidRDefault="00AC32DC" w:rsidP="00AC32DC">
      <w:pPr>
        <w:rPr>
          <w:sz w:val="28"/>
          <w:szCs w:val="28"/>
        </w:rPr>
      </w:pPr>
      <w:r w:rsidRPr="00340962">
        <w:rPr>
          <w:sz w:val="28"/>
          <w:szCs w:val="28"/>
        </w:rPr>
        <w:t xml:space="preserve">Глава </w:t>
      </w:r>
      <w:proofErr w:type="spellStart"/>
      <w:r w:rsidRPr="00340962">
        <w:rPr>
          <w:sz w:val="28"/>
          <w:szCs w:val="28"/>
        </w:rPr>
        <w:t>Кочковского</w:t>
      </w:r>
      <w:proofErr w:type="spellEnd"/>
      <w:r w:rsidRPr="00340962">
        <w:rPr>
          <w:sz w:val="28"/>
          <w:szCs w:val="28"/>
        </w:rPr>
        <w:t xml:space="preserve"> сельсовета </w:t>
      </w:r>
    </w:p>
    <w:p w:rsidR="00AC32DC" w:rsidRPr="00340962" w:rsidRDefault="00AC32DC" w:rsidP="00AC32DC">
      <w:pPr>
        <w:rPr>
          <w:sz w:val="28"/>
          <w:szCs w:val="28"/>
        </w:rPr>
      </w:pPr>
      <w:proofErr w:type="spellStart"/>
      <w:r w:rsidRPr="00340962">
        <w:rPr>
          <w:sz w:val="28"/>
          <w:szCs w:val="28"/>
        </w:rPr>
        <w:t>Кочковского</w:t>
      </w:r>
      <w:proofErr w:type="spellEnd"/>
      <w:r w:rsidRPr="00340962">
        <w:rPr>
          <w:sz w:val="28"/>
          <w:szCs w:val="28"/>
        </w:rPr>
        <w:t xml:space="preserve"> района </w:t>
      </w:r>
    </w:p>
    <w:p w:rsidR="00AC32DC" w:rsidRDefault="00AC32DC" w:rsidP="00AC32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4096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А.А. </w:t>
      </w:r>
      <w:proofErr w:type="spellStart"/>
      <w:r w:rsidRPr="00340962">
        <w:rPr>
          <w:rFonts w:ascii="Times New Roman" w:hAnsi="Times New Roman"/>
          <w:sz w:val="28"/>
          <w:szCs w:val="28"/>
        </w:rPr>
        <w:t>Бухтияров</w:t>
      </w:r>
      <w:proofErr w:type="spellEnd"/>
      <w:r w:rsidRPr="00340962">
        <w:rPr>
          <w:rFonts w:ascii="Times New Roman" w:hAnsi="Times New Roman"/>
          <w:sz w:val="28"/>
          <w:szCs w:val="28"/>
        </w:rPr>
        <w:t xml:space="preserve"> </w:t>
      </w:r>
      <w:r w:rsidRPr="00340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2DC" w:rsidRDefault="00AC32DC" w:rsidP="00AC32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Pr="00543AE2" w:rsidRDefault="00AC32DC" w:rsidP="00AC32DC">
      <w:pPr>
        <w:jc w:val="right"/>
        <w:rPr>
          <w:sz w:val="20"/>
          <w:szCs w:val="20"/>
        </w:rPr>
      </w:pPr>
    </w:p>
    <w:p w:rsidR="00AC32DC" w:rsidRDefault="00AC32DC" w:rsidP="00AC32DC">
      <w:pPr>
        <w:jc w:val="both"/>
      </w:pPr>
    </w:p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AC32DC" w:rsidRDefault="00AC32DC" w:rsidP="00AC32DC">
      <w:pPr>
        <w:pStyle w:val="a9"/>
        <w:rPr>
          <w:b/>
          <w:szCs w:val="28"/>
        </w:rPr>
      </w:pPr>
      <w:r>
        <w:rPr>
          <w:b/>
          <w:szCs w:val="28"/>
        </w:rPr>
        <w:t>АДМИНИСТРАЦИЯ КОЧКОВСКОГО СЕЛЬСОВЕТА</w:t>
      </w:r>
    </w:p>
    <w:p w:rsidR="00AC32DC" w:rsidRDefault="00AC32DC" w:rsidP="00AC3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КОЧКОВСКОГО РАЙОНА НОВОСИБИРСКОЙ ОБЛАСТИ</w:t>
      </w:r>
    </w:p>
    <w:p w:rsidR="00AC32DC" w:rsidRDefault="00AC32DC" w:rsidP="00AC32DC">
      <w:pPr>
        <w:jc w:val="center"/>
        <w:rPr>
          <w:b/>
          <w:sz w:val="28"/>
          <w:szCs w:val="28"/>
        </w:rPr>
      </w:pPr>
    </w:p>
    <w:p w:rsidR="00AC32DC" w:rsidRDefault="00AC32DC" w:rsidP="00AC32DC">
      <w:pPr>
        <w:jc w:val="center"/>
        <w:rPr>
          <w:b/>
          <w:sz w:val="28"/>
          <w:szCs w:val="28"/>
        </w:rPr>
      </w:pPr>
    </w:p>
    <w:p w:rsidR="00AC32DC" w:rsidRDefault="00AC32DC" w:rsidP="00AC32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28.02.2023  №12 </w:t>
      </w: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tabs>
          <w:tab w:val="left" w:pos="360"/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паводковой комиссии </w:t>
      </w:r>
    </w:p>
    <w:p w:rsidR="00AC32DC" w:rsidRDefault="00AC32DC" w:rsidP="00AC32DC">
      <w:pPr>
        <w:tabs>
          <w:tab w:val="left" w:pos="360"/>
          <w:tab w:val="center" w:pos="4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C32DC" w:rsidRDefault="00AC32DC" w:rsidP="00AC32DC">
      <w:pPr>
        <w:jc w:val="center"/>
        <w:rPr>
          <w:b/>
          <w:sz w:val="28"/>
          <w:szCs w:val="28"/>
        </w:rPr>
      </w:pPr>
    </w:p>
    <w:p w:rsidR="00AC32DC" w:rsidRDefault="00AC32DC" w:rsidP="00AC3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снижения риска возникновения чрезвычайных ситуаций, связанных с весенним паводком и уменьшения последствий при их возникновении, обеспечения защиты населения и объектов экономики от паводка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период весеннего паводка создать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паводковую комиссию (приложение).</w:t>
      </w:r>
    </w:p>
    <w:p w:rsidR="00AC32DC" w:rsidRDefault="00AC32DC" w:rsidP="00AC32DC">
      <w:pPr>
        <w:pStyle w:val="ac"/>
        <w:shd w:val="clear" w:color="auto" w:fill="FFFFFF"/>
        <w:spacing w:before="0" w:beforeAutospacing="0" w:after="0" w:afterAutospacing="0" w:line="244" w:lineRule="atLeas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распоряжение паводковой комиссии предоставить автомобиль «Фольксваген Поло»  </w:t>
      </w:r>
      <w:proofErr w:type="spellStart"/>
      <w:r>
        <w:rPr>
          <w:color w:val="000000"/>
          <w:sz w:val="28"/>
          <w:szCs w:val="28"/>
        </w:rPr>
        <w:t>г\н</w:t>
      </w:r>
      <w:proofErr w:type="spellEnd"/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 xml:space="preserve"> 904 ТК 154  администрации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сельсовета.</w:t>
      </w:r>
    </w:p>
    <w:p w:rsidR="00AC32DC" w:rsidRDefault="00AC32DC" w:rsidP="00AC32DC">
      <w:pPr>
        <w:pStyle w:val="ac"/>
        <w:shd w:val="clear" w:color="auto" w:fill="FFFFFF"/>
        <w:spacing w:before="0" w:beforeAutospacing="0" w:after="0" w:afterAutospacing="0" w:line="244" w:lineRule="atLeas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>
        <w:rPr>
          <w:color w:val="000000"/>
          <w:sz w:val="28"/>
          <w:szCs w:val="28"/>
        </w:rPr>
        <w:t xml:space="preserve"> сельсовета Гюнтер Юрия </w:t>
      </w:r>
      <w:proofErr w:type="spellStart"/>
      <w:r>
        <w:rPr>
          <w:color w:val="000000"/>
          <w:sz w:val="28"/>
          <w:szCs w:val="28"/>
        </w:rPr>
        <w:t>Вальтеровича</w:t>
      </w:r>
      <w:proofErr w:type="spellEnd"/>
      <w:r>
        <w:rPr>
          <w:color w:val="000000"/>
          <w:sz w:val="28"/>
          <w:szCs w:val="28"/>
        </w:rPr>
        <w:t>.</w:t>
      </w:r>
    </w:p>
    <w:p w:rsidR="00AC32DC" w:rsidRDefault="00AC32DC" w:rsidP="00AC32DC">
      <w:pPr>
        <w:ind w:left="360"/>
        <w:jc w:val="both"/>
        <w:rPr>
          <w:color w:val="000000"/>
          <w:sz w:val="28"/>
          <w:szCs w:val="28"/>
        </w:rPr>
      </w:pPr>
    </w:p>
    <w:p w:rsidR="00AC32DC" w:rsidRDefault="00AC32DC" w:rsidP="00AC32DC">
      <w:pPr>
        <w:pStyle w:val="ad"/>
        <w:ind w:left="0"/>
        <w:rPr>
          <w:szCs w:val="28"/>
        </w:rPr>
      </w:pPr>
      <w:r>
        <w:rPr>
          <w:szCs w:val="28"/>
        </w:rPr>
        <w:t xml:space="preserve">  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C32DC" w:rsidRDefault="00AC32DC" w:rsidP="00AC3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А.А. </w:t>
      </w:r>
      <w:proofErr w:type="spellStart"/>
      <w:r>
        <w:rPr>
          <w:sz w:val="28"/>
          <w:szCs w:val="28"/>
        </w:rPr>
        <w:t>Бухтияров</w:t>
      </w:r>
      <w:proofErr w:type="spellEnd"/>
      <w:r>
        <w:rPr>
          <w:sz w:val="28"/>
          <w:szCs w:val="28"/>
        </w:rPr>
        <w:t xml:space="preserve">                                     </w:t>
      </w:r>
    </w:p>
    <w:p w:rsidR="00AC32DC" w:rsidRDefault="00AC32DC" w:rsidP="00AC32DC">
      <w:pPr>
        <w:jc w:val="both"/>
        <w:rPr>
          <w:sz w:val="20"/>
          <w:szCs w:val="20"/>
        </w:rPr>
      </w:pPr>
    </w:p>
    <w:p w:rsidR="00AC32DC" w:rsidRDefault="00AC32DC" w:rsidP="00AC32DC">
      <w:pPr>
        <w:jc w:val="right"/>
      </w:pPr>
    </w:p>
    <w:p w:rsidR="00AC32DC" w:rsidRDefault="00AC32DC" w:rsidP="00AC32DC">
      <w:pPr>
        <w:jc w:val="right"/>
      </w:pPr>
    </w:p>
    <w:p w:rsidR="00AC32DC" w:rsidRDefault="00AC32DC" w:rsidP="00AC32DC">
      <w:pPr>
        <w:jc w:val="right"/>
      </w:pPr>
    </w:p>
    <w:p w:rsidR="00AC32DC" w:rsidRDefault="00AC32DC" w:rsidP="00AC32DC">
      <w:pPr>
        <w:jc w:val="right"/>
      </w:pPr>
    </w:p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AC32DC" w:rsidRDefault="00AC32DC" w:rsidP="00AC32DC"/>
    <w:p w:rsidR="003168FF" w:rsidRDefault="003168FF" w:rsidP="00AC32DC">
      <w:pPr>
        <w:jc w:val="right"/>
      </w:pPr>
    </w:p>
    <w:p w:rsidR="00AC32DC" w:rsidRPr="00452E2A" w:rsidRDefault="00AC32DC" w:rsidP="00AC32DC">
      <w:pPr>
        <w:jc w:val="right"/>
      </w:pPr>
      <w:r w:rsidRPr="00452E2A">
        <w:lastRenderedPageBreak/>
        <w:t xml:space="preserve">Приложение </w:t>
      </w:r>
    </w:p>
    <w:p w:rsidR="00AC32DC" w:rsidRPr="00452E2A" w:rsidRDefault="00AC32DC" w:rsidP="00AC32DC">
      <w:pPr>
        <w:jc w:val="right"/>
      </w:pPr>
      <w:r w:rsidRPr="00452E2A">
        <w:t xml:space="preserve">к постановлению администрации </w:t>
      </w:r>
    </w:p>
    <w:p w:rsidR="00AC32DC" w:rsidRPr="00452E2A" w:rsidRDefault="00AC32DC" w:rsidP="00AC32DC">
      <w:pPr>
        <w:jc w:val="right"/>
      </w:pPr>
      <w:proofErr w:type="spellStart"/>
      <w:r w:rsidRPr="00452E2A">
        <w:t>Кочковского</w:t>
      </w:r>
      <w:proofErr w:type="spellEnd"/>
      <w:r w:rsidRPr="00452E2A">
        <w:t xml:space="preserve"> сельсовета </w:t>
      </w:r>
    </w:p>
    <w:p w:rsidR="00AC32DC" w:rsidRPr="00452E2A" w:rsidRDefault="00AC32DC" w:rsidP="00AC32DC">
      <w:pPr>
        <w:jc w:val="center"/>
      </w:pPr>
      <w:r>
        <w:t xml:space="preserve">                                                                                                                     от  28.02.2023 № 12</w:t>
      </w:r>
    </w:p>
    <w:p w:rsidR="00AC32DC" w:rsidRDefault="00AC32DC" w:rsidP="00AC32DC">
      <w:pPr>
        <w:jc w:val="both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C32DC" w:rsidRDefault="00AC32DC" w:rsidP="00AC32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паводковой комиссии на территории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Бухтияров</w:t>
      </w:r>
      <w:proofErr w:type="spellEnd"/>
      <w:r>
        <w:rPr>
          <w:sz w:val="28"/>
          <w:szCs w:val="28"/>
        </w:rPr>
        <w:t xml:space="preserve"> Александр Алексеевич, Глава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Гюнтер Юрий </w:t>
      </w:r>
      <w:proofErr w:type="spellStart"/>
      <w:r>
        <w:rPr>
          <w:sz w:val="28"/>
          <w:szCs w:val="28"/>
        </w:rPr>
        <w:t>Вальтерович</w:t>
      </w:r>
      <w:proofErr w:type="spellEnd"/>
      <w:r>
        <w:rPr>
          <w:sz w:val="28"/>
          <w:szCs w:val="28"/>
        </w:rPr>
        <w:t xml:space="preserve">, заместитель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>
        <w:rPr>
          <w:sz w:val="28"/>
          <w:szCs w:val="28"/>
        </w:rPr>
        <w:t>Андрусейко</w:t>
      </w:r>
      <w:proofErr w:type="spellEnd"/>
      <w:r>
        <w:rPr>
          <w:sz w:val="28"/>
          <w:szCs w:val="28"/>
        </w:rPr>
        <w:t xml:space="preserve"> Александр Иосифович, специалист 1 разряда администрации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 Сергей Григорьевич – генеральный директор МУП «УК ЖКХ» (по согласованию);</w:t>
      </w:r>
    </w:p>
    <w:p w:rsidR="00AC32DC" w:rsidRDefault="00AC32DC" w:rsidP="00AC32D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Жуненко</w:t>
      </w:r>
      <w:proofErr w:type="spellEnd"/>
      <w:r>
        <w:rPr>
          <w:sz w:val="28"/>
          <w:szCs w:val="28"/>
        </w:rPr>
        <w:t xml:space="preserve"> Сергей Андреевич – участковый уполномоченный  ОП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>» (по согласованию);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>Бредихин Сергей Николаевич – директор ООО «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АТП» (по согласованию);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Елена Александровна – председатель Совета </w:t>
      </w:r>
      <w:proofErr w:type="spellStart"/>
      <w:r>
        <w:rPr>
          <w:sz w:val="28"/>
          <w:szCs w:val="28"/>
        </w:rPr>
        <w:t>Кочковское</w:t>
      </w:r>
      <w:proofErr w:type="spellEnd"/>
      <w:r>
        <w:rPr>
          <w:sz w:val="28"/>
          <w:szCs w:val="28"/>
        </w:rPr>
        <w:t xml:space="preserve"> ПТПО (по согласованию);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Панков Сергей Георгиевич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ам. начальника</w:t>
      </w:r>
    </w:p>
    <w:p w:rsidR="00AC32DC" w:rsidRDefault="00AC32DC" w:rsidP="00AC32DC">
      <w:pPr>
        <w:jc w:val="both"/>
        <w:rPr>
          <w:sz w:val="28"/>
          <w:szCs w:val="28"/>
        </w:rPr>
      </w:pPr>
      <w:r>
        <w:rPr>
          <w:sz w:val="28"/>
          <w:szCs w:val="28"/>
        </w:rPr>
        <w:t>ПЧ-61 (по согласованию).</w:t>
      </w: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</w:p>
    <w:p w:rsidR="00AC32DC" w:rsidRDefault="00AC32DC" w:rsidP="00AC32DC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C32DC" w:rsidRDefault="00AC32DC" w:rsidP="00AC32D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состава паводковой комиссии</w:t>
      </w:r>
    </w:p>
    <w:tbl>
      <w:tblPr>
        <w:tblStyle w:val="af5"/>
        <w:tblW w:w="0" w:type="auto"/>
        <w:tblLook w:val="04A0"/>
      </w:tblPr>
      <w:tblGrid>
        <w:gridCol w:w="959"/>
        <w:gridCol w:w="2977"/>
        <w:gridCol w:w="1231"/>
        <w:gridCol w:w="2029"/>
        <w:gridCol w:w="2347"/>
      </w:tblGrid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 w:rsidRPr="00AC720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720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C7206">
              <w:rPr>
                <w:sz w:val="28"/>
                <w:szCs w:val="28"/>
              </w:rPr>
              <w:t>/</w:t>
            </w:r>
            <w:proofErr w:type="spellStart"/>
            <w:r w:rsidRPr="00AC720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 w:rsidRPr="00AC7206">
              <w:rPr>
                <w:sz w:val="28"/>
                <w:szCs w:val="28"/>
              </w:rPr>
              <w:t>Ф.И.О.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 w:rsidRPr="00AC7206">
              <w:rPr>
                <w:sz w:val="28"/>
                <w:szCs w:val="28"/>
              </w:rPr>
              <w:t>Раб.</w:t>
            </w:r>
          </w:p>
          <w:p w:rsidR="00AC32DC" w:rsidRPr="00AC7206" w:rsidRDefault="00AC32DC" w:rsidP="00D510D8">
            <w:pPr>
              <w:rPr>
                <w:sz w:val="28"/>
                <w:szCs w:val="28"/>
              </w:rPr>
            </w:pPr>
            <w:r w:rsidRPr="00AC7206">
              <w:rPr>
                <w:sz w:val="28"/>
                <w:szCs w:val="28"/>
              </w:rPr>
              <w:t>телефон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 w:rsidRPr="00AC7206">
              <w:rPr>
                <w:sz w:val="28"/>
                <w:szCs w:val="28"/>
              </w:rPr>
              <w:t>Сот</w:t>
            </w:r>
            <w:proofErr w:type="gramStart"/>
            <w:r w:rsidRPr="00AC7206">
              <w:rPr>
                <w:sz w:val="28"/>
                <w:szCs w:val="28"/>
              </w:rPr>
              <w:t>.</w:t>
            </w:r>
            <w:proofErr w:type="gramEnd"/>
            <w:r w:rsidRPr="00AC7206">
              <w:rPr>
                <w:sz w:val="28"/>
                <w:szCs w:val="28"/>
              </w:rPr>
              <w:t xml:space="preserve"> </w:t>
            </w:r>
            <w:proofErr w:type="gramStart"/>
            <w:r w:rsidRPr="00AC7206">
              <w:rPr>
                <w:sz w:val="28"/>
                <w:szCs w:val="28"/>
              </w:rPr>
              <w:t>т</w:t>
            </w:r>
            <w:proofErr w:type="gramEnd"/>
            <w:r w:rsidRPr="00AC7206">
              <w:rPr>
                <w:sz w:val="28"/>
                <w:szCs w:val="28"/>
              </w:rPr>
              <w:t>елефон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 w:rsidRPr="00AC7206">
              <w:rPr>
                <w:sz w:val="28"/>
                <w:szCs w:val="28"/>
              </w:rPr>
              <w:t xml:space="preserve">Адрес 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Бухтияров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22-415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913-393-81-23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ул.Новая, 5а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Гюнтер Ю.В.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20-673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953- 888-36-98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 Коммунальная,19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Андрусейко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20-726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923-241-27-38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пер.Гоголя,11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 С.Г.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20-356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913-700-35-00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 Пушкинская, 53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Бредихин С.Н.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22-131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905-955-01-91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 Транспортная, 16а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Жуненко</w:t>
            </w:r>
            <w:proofErr w:type="spellEnd"/>
            <w:r>
              <w:rPr>
                <w:sz w:val="28"/>
                <w:szCs w:val="28"/>
              </w:rPr>
              <w:t xml:space="preserve"> С.А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22-419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999-304-03-81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овоцелинное</w:t>
            </w:r>
            <w:proofErr w:type="spellEnd"/>
            <w:r>
              <w:rPr>
                <w:sz w:val="28"/>
                <w:szCs w:val="28"/>
              </w:rPr>
              <w:t xml:space="preserve"> ул.Садовая 6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</w:tr>
      <w:tr w:rsidR="00AC32DC" w:rsidTr="00D510D8">
        <w:tc>
          <w:tcPr>
            <w:tcW w:w="95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 Е.А</w:t>
            </w:r>
          </w:p>
        </w:tc>
        <w:tc>
          <w:tcPr>
            <w:tcW w:w="1231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22-205</w:t>
            </w:r>
          </w:p>
        </w:tc>
        <w:tc>
          <w:tcPr>
            <w:tcW w:w="2029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8 903-901-91-09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 Трудовая,17</w:t>
            </w:r>
          </w:p>
        </w:tc>
      </w:tr>
      <w:tr w:rsidR="00AC32DC" w:rsidTr="00D510D8">
        <w:tc>
          <w:tcPr>
            <w:tcW w:w="959" w:type="dxa"/>
          </w:tcPr>
          <w:p w:rsidR="00AC32DC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AC32DC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  С.Г</w:t>
            </w:r>
          </w:p>
        </w:tc>
        <w:tc>
          <w:tcPr>
            <w:tcW w:w="1231" w:type="dxa"/>
          </w:tcPr>
          <w:p w:rsidR="00AC32DC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22-461</w:t>
            </w:r>
          </w:p>
        </w:tc>
        <w:tc>
          <w:tcPr>
            <w:tcW w:w="2029" w:type="dxa"/>
          </w:tcPr>
          <w:p w:rsidR="00AC32DC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8-913 -714-37-46</w:t>
            </w:r>
          </w:p>
        </w:tc>
        <w:tc>
          <w:tcPr>
            <w:tcW w:w="2347" w:type="dxa"/>
          </w:tcPr>
          <w:p w:rsidR="00AC32DC" w:rsidRPr="00AC7206" w:rsidRDefault="00AC32DC" w:rsidP="00D510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очки ул. Учительская,2</w:t>
            </w:r>
          </w:p>
        </w:tc>
      </w:tr>
    </w:tbl>
    <w:p w:rsidR="00AC32DC" w:rsidRDefault="00AC32DC" w:rsidP="00AC32DC"/>
    <w:p w:rsidR="00AC32DC" w:rsidRDefault="00AC32DC" w:rsidP="00AC32DC"/>
    <w:p w:rsidR="00AC32DC" w:rsidRDefault="00AC32DC" w:rsidP="00AC32DC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sectPr w:rsidR="00410C89" w:rsidSect="003168FF"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2B" w:rsidRDefault="000D562B" w:rsidP="007276F8">
      <w:r>
        <w:separator/>
      </w:r>
    </w:p>
  </w:endnote>
  <w:endnote w:type="continuationSeparator" w:id="0">
    <w:p w:rsidR="000D562B" w:rsidRDefault="000D562B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2B" w:rsidRDefault="000D562B" w:rsidP="007276F8">
      <w:r>
        <w:separator/>
      </w:r>
    </w:p>
  </w:footnote>
  <w:footnote w:type="continuationSeparator" w:id="0">
    <w:p w:rsidR="000D562B" w:rsidRDefault="000D562B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813790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AC32DC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№2</w:t>
                    </w:r>
                    <w:r w:rsidR="00B25F22">
                      <w:rPr>
                        <w:sz w:val="36"/>
                        <w:szCs w:val="36"/>
                      </w:rPr>
                      <w:t>(157</w:t>
                    </w:r>
                    <w:r>
                      <w:rPr>
                        <w:sz w:val="36"/>
                        <w:szCs w:val="36"/>
                      </w:rPr>
                      <w:t>) от 28.02</w:t>
                    </w:r>
                    <w:r w:rsidR="006C04B0">
                      <w:rPr>
                        <w:sz w:val="36"/>
                        <w:szCs w:val="36"/>
                      </w:rPr>
                      <w:t>.2023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813790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3168FF" w:rsidRPr="003168FF">
                    <w:rPr>
                      <w:noProof/>
                      <w:color w:val="FFFFFF" w:themeColor="background1"/>
                    </w:rPr>
                    <w:t>18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AC32DC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№2(157) от 28.02.2023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B034334"/>
    <w:multiLevelType w:val="hybridMultilevel"/>
    <w:tmpl w:val="A7E0AEB4"/>
    <w:lvl w:ilvl="0" w:tplc="C23E60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C1E329E"/>
    <w:multiLevelType w:val="hybridMultilevel"/>
    <w:tmpl w:val="31FE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2DB05DE"/>
    <w:multiLevelType w:val="multilevel"/>
    <w:tmpl w:val="F086EA3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color w:val="000000" w:themeColor="text1"/>
      </w:rPr>
    </w:lvl>
  </w:abstractNum>
  <w:abstractNum w:abstractNumId="12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3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8"/>
  </w:num>
  <w:num w:numId="5">
    <w:abstractNumId w:val="19"/>
  </w:num>
  <w:num w:numId="6">
    <w:abstractNumId w:val="2"/>
  </w:num>
  <w:num w:numId="7">
    <w:abstractNumId w:val="16"/>
  </w:num>
  <w:num w:numId="8">
    <w:abstractNumId w:val="15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7"/>
  </w:num>
  <w:num w:numId="16">
    <w:abstractNumId w:val="12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3201D"/>
    <w:rsid w:val="0004499B"/>
    <w:rsid w:val="000761C2"/>
    <w:rsid w:val="00083106"/>
    <w:rsid w:val="00083E11"/>
    <w:rsid w:val="000A273A"/>
    <w:rsid w:val="000D562B"/>
    <w:rsid w:val="000F203A"/>
    <w:rsid w:val="00101711"/>
    <w:rsid w:val="00106798"/>
    <w:rsid w:val="0010704F"/>
    <w:rsid w:val="00115B9D"/>
    <w:rsid w:val="00135B08"/>
    <w:rsid w:val="001549DC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168FF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57130"/>
    <w:rsid w:val="00657AB5"/>
    <w:rsid w:val="00666082"/>
    <w:rsid w:val="00686CCD"/>
    <w:rsid w:val="006A715F"/>
    <w:rsid w:val="006C04B0"/>
    <w:rsid w:val="006D3E75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27F4"/>
    <w:rsid w:val="00813790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E4D55"/>
    <w:rsid w:val="00A02C4F"/>
    <w:rsid w:val="00A42417"/>
    <w:rsid w:val="00A464A0"/>
    <w:rsid w:val="00A70024"/>
    <w:rsid w:val="00A749C9"/>
    <w:rsid w:val="00A94B63"/>
    <w:rsid w:val="00A9788C"/>
    <w:rsid w:val="00AC32DC"/>
    <w:rsid w:val="00B25F22"/>
    <w:rsid w:val="00B67E89"/>
    <w:rsid w:val="00B855D9"/>
    <w:rsid w:val="00B96DF4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3416"/>
    <w:rsid w:val="00D77593"/>
    <w:rsid w:val="00D91EAE"/>
    <w:rsid w:val="00D942DA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  <o:rules v:ext="edit">
        <o:r id="V:Rule1" type="connector" idref="#AutoShape 2"/>
        <o:r id="V:Rule2" type="connector" idref="#_x0000_s2051"/>
        <o:r id="V:Rule3" type="connector" idref="#_x0000_s2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uiPriority w:val="59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consultantplus://offline/ref=C1E5B3C96000092DF5A2C76951DC61D0A9FAB492B7EC80C1AAC289E462FE7A8123BC6BD4A6ED041F50CE06AB898A9BF574CD2AECC8w802F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consultantplus://offline/ref=C1E5B3C96000092DF5A2C76951DC61D0A9F9B697B2E880C1AAC289E462FE7A8131BC33DDA5E0114B039451A68Bw801F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consultantplus://offline/ref=C1E5B3C96000092DF5A2C76951DC61D0A9FBB795BEE980C1AAC289E462FE7A8131BC33DDA5E0114B039451A68Bw80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rosreestr.gov.ru/press/archive/reg/okolo-100-sotsialnykh-obektov-zaregistrirovano-v-novosibirskoy-oblasti-v-2022-godu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09742A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4020FD"/>
    <w:rsid w:val="00404A36"/>
    <w:rsid w:val="00414D7E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  <w:style w:type="paragraph" w:customStyle="1" w:styleId="3B3688D2520A4A468B8F231FF90A6335">
    <w:name w:val="3B3688D2520A4A468B8F231FF90A6335"/>
    <w:rsid w:val="000974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18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26731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№2(157) от 28.02.2023 года</dc:title>
  <dc:creator>admin</dc:creator>
  <cp:lastModifiedBy>фвьшт</cp:lastModifiedBy>
  <cp:revision>63</cp:revision>
  <cp:lastPrinted>2018-07-27T05:01:00Z</cp:lastPrinted>
  <dcterms:created xsi:type="dcterms:W3CDTF">2017-01-31T04:27:00Z</dcterms:created>
  <dcterms:modified xsi:type="dcterms:W3CDTF">2023-03-02T08:54:00Z</dcterms:modified>
</cp:coreProperties>
</file>