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C3C" w:rsidRPr="00CC59C0" w:rsidRDefault="00203C3C" w:rsidP="00203C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9C0">
        <w:rPr>
          <w:rFonts w:ascii="Times New Roman" w:hAnsi="Times New Roman" w:cs="Times New Roman"/>
          <w:sz w:val="28"/>
          <w:szCs w:val="28"/>
        </w:rPr>
        <w:t xml:space="preserve">С 01.01.2018 вступил в действие Федеральный закон от 28.12.2017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CC59C0">
        <w:rPr>
          <w:rFonts w:ascii="Times New Roman" w:hAnsi="Times New Roman" w:cs="Times New Roman"/>
          <w:sz w:val="28"/>
          <w:szCs w:val="28"/>
        </w:rPr>
        <w:t xml:space="preserve">421-ФЗ "О внесении изменений в отдельные законодательные акты Российской Федерации в части повышения минимального </w:t>
      </w:r>
      <w:proofErr w:type="gramStart"/>
      <w:r w:rsidRPr="00CC59C0">
        <w:rPr>
          <w:rFonts w:ascii="Times New Roman" w:hAnsi="Times New Roman" w:cs="Times New Roman"/>
          <w:sz w:val="28"/>
          <w:szCs w:val="28"/>
        </w:rPr>
        <w:t>размера оплаты труда</w:t>
      </w:r>
      <w:proofErr w:type="gramEnd"/>
      <w:r w:rsidRPr="00CC59C0">
        <w:rPr>
          <w:rFonts w:ascii="Times New Roman" w:hAnsi="Times New Roman" w:cs="Times New Roman"/>
          <w:sz w:val="28"/>
          <w:szCs w:val="28"/>
        </w:rPr>
        <w:t xml:space="preserve"> до прожиточного минимума трудоспособного населения", которым установлен минимальный размер оплаты труда в размере 9 489 руб.</w:t>
      </w:r>
    </w:p>
    <w:p w:rsidR="00203C3C" w:rsidRPr="00CC59C0" w:rsidRDefault="00203C3C" w:rsidP="00203C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C59C0">
        <w:rPr>
          <w:rFonts w:ascii="Times New Roman" w:hAnsi="Times New Roman" w:cs="Times New Roman"/>
          <w:sz w:val="28"/>
          <w:szCs w:val="28"/>
        </w:rPr>
        <w:t xml:space="preserve">Заработная плата работников организаций, расположенных в районах Крайнего Севера и приравненных к ним местностях, а также в местностях с особыми климатическими условиями (к которым отнесена Новосибирская область) должна быть установлена в размере не менее минимального размера оплаты труд, после чего к ней должны быть начислены районный коэффициент и процентная надбавка за стаж работы в данных районах или местностях </w:t>
      </w:r>
      <w:proofErr w:type="gramEnd"/>
    </w:p>
    <w:p w:rsidR="00203C3C" w:rsidRPr="00CC59C0" w:rsidRDefault="00203C3C" w:rsidP="00203C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9C0">
        <w:rPr>
          <w:rFonts w:ascii="Times New Roman" w:hAnsi="Times New Roman" w:cs="Times New Roman"/>
          <w:sz w:val="28"/>
          <w:szCs w:val="28"/>
        </w:rPr>
        <w:t xml:space="preserve">В Постановлении Конституционного суда от 07.12.2017 № 38-П указано, что вознаграждение не ниже  минимального </w:t>
      </w:r>
      <w:proofErr w:type="gramStart"/>
      <w:r w:rsidRPr="00CC59C0">
        <w:rPr>
          <w:rFonts w:ascii="Times New Roman" w:hAnsi="Times New Roman" w:cs="Times New Roman"/>
          <w:sz w:val="28"/>
          <w:szCs w:val="28"/>
        </w:rPr>
        <w:t>размера оплаты труда</w:t>
      </w:r>
      <w:proofErr w:type="gramEnd"/>
      <w:r w:rsidRPr="00CC59C0">
        <w:rPr>
          <w:rFonts w:ascii="Times New Roman" w:hAnsi="Times New Roman" w:cs="Times New Roman"/>
          <w:sz w:val="28"/>
          <w:szCs w:val="28"/>
        </w:rPr>
        <w:t xml:space="preserve"> гарантируется каждому работнику.  Для компенсации неравных условий для работников северных регионов предусмотрены надбавки и компенсации. Действующее законодательство, по мнению суда не предполагает включение таких надбавок в величину минимального </w:t>
      </w:r>
      <w:proofErr w:type="gramStart"/>
      <w:r w:rsidRPr="00CC59C0">
        <w:rPr>
          <w:rFonts w:ascii="Times New Roman" w:hAnsi="Times New Roman" w:cs="Times New Roman"/>
          <w:sz w:val="28"/>
          <w:szCs w:val="28"/>
        </w:rPr>
        <w:t>размера оплаты труда</w:t>
      </w:r>
      <w:proofErr w:type="gramEnd"/>
      <w:r w:rsidRPr="00CC59C0">
        <w:rPr>
          <w:rFonts w:ascii="Times New Roman" w:hAnsi="Times New Roman" w:cs="Times New Roman"/>
          <w:sz w:val="28"/>
          <w:szCs w:val="28"/>
        </w:rPr>
        <w:t>, а значит, не противоречит основному закону.</w:t>
      </w:r>
    </w:p>
    <w:p w:rsidR="00203C3C" w:rsidRDefault="00203C3C" w:rsidP="00203C3C">
      <w:pPr>
        <w:pStyle w:val="pboth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CC59C0">
        <w:rPr>
          <w:sz w:val="28"/>
          <w:szCs w:val="28"/>
        </w:rPr>
        <w:t xml:space="preserve">Таким образом, Конституционный суд </w:t>
      </w:r>
      <w:r w:rsidRPr="00CC59C0">
        <w:rPr>
          <w:color w:val="000000"/>
          <w:sz w:val="28"/>
          <w:szCs w:val="28"/>
        </w:rPr>
        <w:t>Российской Федерации</w:t>
      </w:r>
      <w:r w:rsidRPr="00CC59C0">
        <w:rPr>
          <w:sz w:val="28"/>
          <w:szCs w:val="28"/>
        </w:rPr>
        <w:t xml:space="preserve"> признал незаконной ситуацию, когда заработная плата работников сама по се</w:t>
      </w:r>
      <w:r>
        <w:rPr>
          <w:sz w:val="28"/>
          <w:szCs w:val="28"/>
        </w:rPr>
        <w:t>б</w:t>
      </w:r>
      <w:r w:rsidRPr="00CC59C0">
        <w:rPr>
          <w:sz w:val="28"/>
          <w:szCs w:val="28"/>
        </w:rPr>
        <w:t xml:space="preserve">е меньше минимального </w:t>
      </w:r>
      <w:proofErr w:type="gramStart"/>
      <w:r w:rsidRPr="00CC59C0">
        <w:rPr>
          <w:sz w:val="28"/>
          <w:szCs w:val="28"/>
        </w:rPr>
        <w:t>размера оплаты труда</w:t>
      </w:r>
      <w:proofErr w:type="gramEnd"/>
      <w:r w:rsidRPr="00CC59C0">
        <w:rPr>
          <w:sz w:val="28"/>
          <w:szCs w:val="28"/>
        </w:rPr>
        <w:t xml:space="preserve"> и достигает только его после  начисления надбавок и компенсаций. </w:t>
      </w:r>
      <w:r w:rsidRPr="00CC59C0">
        <w:rPr>
          <w:color w:val="000000"/>
          <w:sz w:val="28"/>
          <w:szCs w:val="28"/>
        </w:rPr>
        <w:t>Выявленный в настоящем Постановлении конституционно-правовой смысл трудового законодательства является общеобязательным, что исключает любое иное их истолкование в правоприменительной практике.</w:t>
      </w:r>
    </w:p>
    <w:p w:rsidR="00203C3C" w:rsidRDefault="00203C3C" w:rsidP="00203C3C">
      <w:pPr>
        <w:spacing w:line="240" w:lineRule="auto"/>
        <w:ind w:right="-2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03C3C">
        <w:rPr>
          <w:rFonts w:ascii="Times New Roman" w:hAnsi="Times New Roman" w:cs="Times New Roman"/>
          <w:sz w:val="28"/>
          <w:szCs w:val="28"/>
        </w:rPr>
        <w:t>Таким образом, с 1 января 2018 года месячная заработная плата работника организации, осуществляющей хозяйственную деятельность на территории Новосибирской области, независимо от формы собственности и вида экономической деятельности, полностью отработавшего нормы труда (трудовые обязанности), не может быть ниже 11861,25 рублей (минимальный размер оплаты труда в Российской Федерации 9489 рублей с учетом районного коэффициента 1,25).</w:t>
      </w:r>
      <w:proofErr w:type="gramEnd"/>
    </w:p>
    <w:p w:rsidR="00203C3C" w:rsidRDefault="00203C3C" w:rsidP="00203C3C">
      <w:pPr>
        <w:spacing w:line="240" w:lineRule="auto"/>
        <w:ind w:right="-2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03C3C" w:rsidRDefault="00203C3C" w:rsidP="00203C3C">
      <w:pPr>
        <w:spacing w:line="240" w:lineRule="auto"/>
        <w:ind w:right="-2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Помощник прокурора</w:t>
      </w:r>
    </w:p>
    <w:p w:rsidR="00203C3C" w:rsidRPr="00203C3C" w:rsidRDefault="00203C3C" w:rsidP="00203C3C">
      <w:pPr>
        <w:spacing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юрист 1 класса                                                                  О.А. Огнева</w:t>
      </w:r>
    </w:p>
    <w:p w:rsidR="00203C3C" w:rsidRPr="00CC59C0" w:rsidRDefault="00203C3C" w:rsidP="00203C3C">
      <w:pPr>
        <w:pStyle w:val="pboth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</w:p>
    <w:p w:rsidR="00203C3C" w:rsidRDefault="00203C3C" w:rsidP="00203C3C">
      <w:pPr>
        <w:spacing w:after="0"/>
      </w:pPr>
    </w:p>
    <w:p w:rsidR="00843D62" w:rsidRDefault="00843D62"/>
    <w:sectPr w:rsidR="00843D62" w:rsidSect="00843D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3C3C"/>
    <w:rsid w:val="00203C3C"/>
    <w:rsid w:val="002A5909"/>
    <w:rsid w:val="00843D62"/>
    <w:rsid w:val="009C1B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C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both">
    <w:name w:val="pboth"/>
    <w:basedOn w:val="a"/>
    <w:rsid w:val="00203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324</Words>
  <Characters>1850</Characters>
  <Application>Microsoft Office Word</Application>
  <DocSecurity>0</DocSecurity>
  <Lines>15</Lines>
  <Paragraphs>4</Paragraphs>
  <ScaleCrop>false</ScaleCrop>
  <Company>Home</Company>
  <LinksUpToDate>false</LinksUpToDate>
  <CharactersWithSpaces>2170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2018-01-30T03:05:00Z</dcterms:created>
  <dcterms:modified xsi:type="dcterms:W3CDTF">2018-01-30T03:07:00Z</dcterms:modified>
</cp:coreProperties>
</file>