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45" w:rsidRPr="00CB2C45" w:rsidRDefault="00CB2C45" w:rsidP="00CB2C45">
      <w:pPr>
        <w:pStyle w:val="1"/>
        <w:spacing w:after="0"/>
        <w:jc w:val="center"/>
        <w:rPr>
          <w:rFonts w:ascii="Times New Roman" w:hAnsi="Times New Roman" w:cs="Times New Roman"/>
          <w:bCs w:val="0"/>
        </w:rPr>
      </w:pPr>
      <w:r w:rsidRPr="00CB2C45">
        <w:rPr>
          <w:rFonts w:ascii="Times New Roman" w:hAnsi="Times New Roman" w:cs="Times New Roman"/>
          <w:bCs w:val="0"/>
        </w:rPr>
        <w:t>СОВЕТ ДЕПУТАТОВ КОЧКОВСКОГО СЕЛЬСОВЕТА</w:t>
      </w:r>
      <w:r w:rsidRPr="00CB2C45">
        <w:rPr>
          <w:rFonts w:ascii="Times New Roman" w:hAnsi="Times New Roman" w:cs="Times New Roman"/>
          <w:bCs w:val="0"/>
        </w:rPr>
        <w:br/>
        <w:t>КОЧКОВСКОГО РАЙОНА НОВОСИБИРСКОЙ ОБЛАСТИ</w:t>
      </w:r>
    </w:p>
    <w:p w:rsidR="00CB2C45" w:rsidRPr="00CB2C45" w:rsidRDefault="00CB2C45" w:rsidP="00CB2C45">
      <w:pPr>
        <w:spacing w:after="0"/>
        <w:jc w:val="center"/>
        <w:rPr>
          <w:rFonts w:ascii="Times New Roman" w:hAnsi="Times New Roman" w:cs="Times New Roman"/>
          <w:b/>
          <w:bCs/>
          <w:sz w:val="28"/>
        </w:rPr>
      </w:pPr>
      <w:r>
        <w:rPr>
          <w:rFonts w:ascii="Times New Roman" w:hAnsi="Times New Roman" w:cs="Times New Roman"/>
          <w:b/>
          <w:bCs/>
          <w:sz w:val="28"/>
        </w:rPr>
        <w:t>( пятого</w:t>
      </w:r>
      <w:r w:rsidRPr="00CB2C45">
        <w:rPr>
          <w:rFonts w:ascii="Times New Roman" w:hAnsi="Times New Roman" w:cs="Times New Roman"/>
          <w:b/>
          <w:bCs/>
          <w:sz w:val="28"/>
        </w:rPr>
        <w:t xml:space="preserve"> созыва)</w:t>
      </w:r>
    </w:p>
    <w:p w:rsidR="00CB2C45" w:rsidRPr="00CB2C45" w:rsidRDefault="00CB2C45" w:rsidP="00CB2C45">
      <w:pPr>
        <w:spacing w:after="0"/>
        <w:jc w:val="center"/>
        <w:rPr>
          <w:rFonts w:ascii="Times New Roman" w:hAnsi="Times New Roman" w:cs="Times New Roman"/>
          <w:b/>
          <w:bCs/>
          <w:sz w:val="28"/>
        </w:rPr>
      </w:pPr>
    </w:p>
    <w:p w:rsidR="00CB2C45" w:rsidRPr="00CB2C45" w:rsidRDefault="00CB2C45" w:rsidP="00CB2C45">
      <w:pPr>
        <w:spacing w:after="0"/>
        <w:jc w:val="center"/>
        <w:rPr>
          <w:rFonts w:ascii="Times New Roman" w:hAnsi="Times New Roman" w:cs="Times New Roman"/>
          <w:b/>
          <w:bCs/>
          <w:sz w:val="28"/>
        </w:rPr>
      </w:pPr>
      <w:r w:rsidRPr="00CB2C45">
        <w:rPr>
          <w:rFonts w:ascii="Times New Roman" w:hAnsi="Times New Roman" w:cs="Times New Roman"/>
          <w:b/>
          <w:bCs/>
          <w:sz w:val="28"/>
        </w:rPr>
        <w:t>РЕШЕНИЕ</w:t>
      </w:r>
    </w:p>
    <w:p w:rsidR="00CB2C45" w:rsidRPr="00CB2C45" w:rsidRDefault="00770A0B" w:rsidP="00CB2C45">
      <w:pPr>
        <w:spacing w:after="0"/>
        <w:jc w:val="center"/>
        <w:rPr>
          <w:rFonts w:ascii="Times New Roman" w:hAnsi="Times New Roman" w:cs="Times New Roman"/>
          <w:b/>
          <w:bCs/>
          <w:sz w:val="28"/>
        </w:rPr>
      </w:pPr>
      <w:r>
        <w:rPr>
          <w:rFonts w:ascii="Times New Roman" w:hAnsi="Times New Roman" w:cs="Times New Roman"/>
          <w:b/>
          <w:bCs/>
          <w:sz w:val="28"/>
        </w:rPr>
        <w:t>Четвертой</w:t>
      </w:r>
      <w:r w:rsidR="00CB2C45" w:rsidRPr="00CB2C45">
        <w:rPr>
          <w:rFonts w:ascii="Times New Roman" w:hAnsi="Times New Roman" w:cs="Times New Roman"/>
          <w:b/>
          <w:bCs/>
          <w:sz w:val="28"/>
        </w:rPr>
        <w:t xml:space="preserve"> сессии</w:t>
      </w:r>
    </w:p>
    <w:p w:rsidR="00CB2C45" w:rsidRPr="00CB2C45" w:rsidRDefault="00CB2C45" w:rsidP="00CB2C45">
      <w:pPr>
        <w:spacing w:after="0"/>
        <w:jc w:val="both"/>
        <w:rPr>
          <w:rFonts w:ascii="Times New Roman" w:hAnsi="Times New Roman" w:cs="Times New Roman"/>
          <w:b/>
          <w:sz w:val="28"/>
        </w:rPr>
      </w:pPr>
    </w:p>
    <w:p w:rsidR="00CB2C45" w:rsidRPr="00CB2C45" w:rsidRDefault="00770A0B" w:rsidP="00CB2C45">
      <w:pPr>
        <w:spacing w:after="0"/>
        <w:jc w:val="both"/>
        <w:rPr>
          <w:rFonts w:ascii="Times New Roman" w:hAnsi="Times New Roman" w:cs="Times New Roman"/>
          <w:b/>
          <w:sz w:val="28"/>
        </w:rPr>
      </w:pPr>
      <w:r>
        <w:rPr>
          <w:rFonts w:ascii="Times New Roman" w:hAnsi="Times New Roman" w:cs="Times New Roman"/>
          <w:b/>
          <w:sz w:val="28"/>
        </w:rPr>
        <w:t xml:space="preserve"> От 24.12.</w:t>
      </w:r>
      <w:r w:rsidR="00CB2C45" w:rsidRPr="00CB2C45">
        <w:rPr>
          <w:rFonts w:ascii="Times New Roman" w:hAnsi="Times New Roman" w:cs="Times New Roman"/>
          <w:b/>
          <w:sz w:val="28"/>
        </w:rPr>
        <w:t>201</w:t>
      </w:r>
      <w:r w:rsidR="00CB2C45">
        <w:rPr>
          <w:rFonts w:ascii="Times New Roman" w:hAnsi="Times New Roman" w:cs="Times New Roman"/>
          <w:b/>
          <w:sz w:val="28"/>
        </w:rPr>
        <w:t>5</w:t>
      </w:r>
      <w:r w:rsidR="00CB2C45" w:rsidRPr="00CB2C45">
        <w:rPr>
          <w:rFonts w:ascii="Times New Roman" w:hAnsi="Times New Roman" w:cs="Times New Roman"/>
          <w:b/>
          <w:sz w:val="28"/>
        </w:rPr>
        <w:t xml:space="preserve">                                                              </w:t>
      </w:r>
      <w:r>
        <w:rPr>
          <w:rFonts w:ascii="Times New Roman" w:hAnsi="Times New Roman" w:cs="Times New Roman"/>
          <w:b/>
          <w:sz w:val="28"/>
        </w:rPr>
        <w:t xml:space="preserve">                           № 2</w:t>
      </w:r>
    </w:p>
    <w:p w:rsidR="00CB2C45" w:rsidRPr="00CB2C45" w:rsidRDefault="00CB2C45" w:rsidP="00CB2C45">
      <w:pPr>
        <w:spacing w:after="0"/>
        <w:jc w:val="both"/>
        <w:rPr>
          <w:rFonts w:ascii="Times New Roman" w:hAnsi="Times New Roman" w:cs="Times New Roman"/>
          <w:sz w:val="28"/>
        </w:rPr>
      </w:pPr>
    </w:p>
    <w:p w:rsidR="00CB2C45" w:rsidRPr="00CB2C45" w:rsidRDefault="00CB2C45" w:rsidP="00CB2C45">
      <w:pPr>
        <w:spacing w:after="0"/>
        <w:rPr>
          <w:rFonts w:ascii="Times New Roman" w:hAnsi="Times New Roman" w:cs="Times New Roman"/>
          <w:b/>
          <w:sz w:val="28"/>
        </w:rPr>
      </w:pPr>
      <w:r w:rsidRPr="00CB2C45">
        <w:rPr>
          <w:rFonts w:ascii="Times New Roman" w:hAnsi="Times New Roman" w:cs="Times New Roman"/>
          <w:b/>
          <w:sz w:val="28"/>
        </w:rPr>
        <w:t>О  плане социально-экономического развития</w:t>
      </w:r>
    </w:p>
    <w:p w:rsidR="00CB2C45" w:rsidRPr="00CB2C45" w:rsidRDefault="00CB2C45" w:rsidP="00CB2C45">
      <w:pPr>
        <w:spacing w:after="0"/>
        <w:rPr>
          <w:rFonts w:ascii="Times New Roman" w:hAnsi="Times New Roman" w:cs="Times New Roman"/>
          <w:b/>
          <w:sz w:val="28"/>
        </w:rPr>
      </w:pPr>
      <w:r w:rsidRPr="00CB2C45">
        <w:rPr>
          <w:rFonts w:ascii="Times New Roman" w:hAnsi="Times New Roman" w:cs="Times New Roman"/>
          <w:b/>
          <w:sz w:val="28"/>
        </w:rPr>
        <w:t>Кочковского сельсовета на 201</w:t>
      </w:r>
      <w:r>
        <w:rPr>
          <w:rFonts w:ascii="Times New Roman" w:hAnsi="Times New Roman" w:cs="Times New Roman"/>
          <w:b/>
          <w:sz w:val="28"/>
        </w:rPr>
        <w:t>6</w:t>
      </w:r>
      <w:r w:rsidRPr="00CB2C45">
        <w:rPr>
          <w:rFonts w:ascii="Times New Roman" w:hAnsi="Times New Roman" w:cs="Times New Roman"/>
          <w:b/>
          <w:sz w:val="28"/>
        </w:rPr>
        <w:t xml:space="preserve"> год и плановый</w:t>
      </w:r>
    </w:p>
    <w:p w:rsidR="00CB2C45" w:rsidRPr="00CB2C45" w:rsidRDefault="00CB2C45" w:rsidP="00CB2C45">
      <w:pPr>
        <w:spacing w:after="0"/>
        <w:rPr>
          <w:rFonts w:ascii="Times New Roman" w:hAnsi="Times New Roman" w:cs="Times New Roman"/>
          <w:b/>
          <w:sz w:val="28"/>
        </w:rPr>
      </w:pPr>
      <w:r>
        <w:rPr>
          <w:rFonts w:ascii="Times New Roman" w:hAnsi="Times New Roman" w:cs="Times New Roman"/>
          <w:b/>
          <w:sz w:val="28"/>
        </w:rPr>
        <w:t>период 2017 и 2018</w:t>
      </w:r>
      <w:r w:rsidRPr="00CB2C45">
        <w:rPr>
          <w:rFonts w:ascii="Times New Roman" w:hAnsi="Times New Roman" w:cs="Times New Roman"/>
          <w:b/>
          <w:sz w:val="28"/>
        </w:rPr>
        <w:t xml:space="preserve"> годы</w:t>
      </w:r>
    </w:p>
    <w:p w:rsidR="00CB2C45" w:rsidRPr="00CB2C45" w:rsidRDefault="00CB2C45" w:rsidP="00CB2C45">
      <w:pPr>
        <w:spacing w:after="0"/>
        <w:rPr>
          <w:rFonts w:ascii="Times New Roman" w:hAnsi="Times New Roman" w:cs="Times New Roman"/>
          <w:sz w:val="28"/>
        </w:rPr>
      </w:pPr>
    </w:p>
    <w:p w:rsidR="00CB2C45" w:rsidRDefault="00CB2C45" w:rsidP="00CB2C45">
      <w:pPr>
        <w:jc w:val="both"/>
        <w:rPr>
          <w:rFonts w:ascii="Times New Roman" w:hAnsi="Times New Roman" w:cs="Times New Roman"/>
          <w:sz w:val="28"/>
        </w:rPr>
      </w:pPr>
      <w:r w:rsidRPr="00CB2C45">
        <w:rPr>
          <w:rFonts w:ascii="Times New Roman" w:hAnsi="Times New Roman" w:cs="Times New Roman"/>
        </w:rPr>
        <w:t xml:space="preserve">       </w:t>
      </w:r>
      <w:r w:rsidRPr="00CB2C45">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w:t>
      </w:r>
      <w:r>
        <w:rPr>
          <w:rFonts w:ascii="Times New Roman" w:hAnsi="Times New Roman" w:cs="Times New Roman"/>
          <w:sz w:val="28"/>
          <w:szCs w:val="28"/>
        </w:rPr>
        <w:t>Кочковском сельсовете</w:t>
      </w:r>
      <w:r w:rsidRPr="00CB2C45">
        <w:rPr>
          <w:rFonts w:ascii="Times New Roman" w:hAnsi="Times New Roman" w:cs="Times New Roman"/>
          <w:sz w:val="28"/>
          <w:szCs w:val="28"/>
        </w:rPr>
        <w:t>, утвержденным решением Совета депутатов Кочковского сельсовета</w:t>
      </w:r>
      <w:r w:rsidRPr="00CB2C45">
        <w:rPr>
          <w:rFonts w:ascii="Times New Roman" w:hAnsi="Times New Roman" w:cs="Times New Roman"/>
          <w:sz w:val="28"/>
        </w:rPr>
        <w:t xml:space="preserve"> </w:t>
      </w:r>
      <w:r>
        <w:rPr>
          <w:rFonts w:ascii="Times New Roman" w:hAnsi="Times New Roman" w:cs="Times New Roman"/>
          <w:sz w:val="28"/>
        </w:rPr>
        <w:t>от 30.10.2015г. №1</w:t>
      </w:r>
    </w:p>
    <w:p w:rsidR="00CB2C45" w:rsidRPr="00CB2C45" w:rsidRDefault="00CB2C45" w:rsidP="00CB2C45">
      <w:pPr>
        <w:jc w:val="both"/>
        <w:rPr>
          <w:rFonts w:ascii="Times New Roman" w:hAnsi="Times New Roman" w:cs="Times New Roman"/>
          <w:b/>
          <w:bCs/>
          <w:sz w:val="28"/>
          <w:szCs w:val="28"/>
        </w:rPr>
      </w:pPr>
      <w:r w:rsidRPr="00CB2C45">
        <w:rPr>
          <w:rFonts w:ascii="Times New Roman" w:hAnsi="Times New Roman" w:cs="Times New Roman"/>
          <w:sz w:val="28"/>
        </w:rPr>
        <w:t xml:space="preserve">Совет депутатов </w:t>
      </w:r>
      <w:r w:rsidRPr="00CB2C45">
        <w:rPr>
          <w:rFonts w:ascii="Times New Roman" w:hAnsi="Times New Roman" w:cs="Times New Roman"/>
          <w:b/>
          <w:bCs/>
          <w:sz w:val="28"/>
          <w:szCs w:val="28"/>
        </w:rPr>
        <w:t>РЕШИЛ:</w:t>
      </w:r>
    </w:p>
    <w:p w:rsidR="00CB2C45" w:rsidRPr="00CB2C45" w:rsidRDefault="00CB2C45" w:rsidP="00CB2C45">
      <w:pPr>
        <w:numPr>
          <w:ilvl w:val="0"/>
          <w:numId w:val="2"/>
        </w:numPr>
        <w:spacing w:after="0" w:line="240" w:lineRule="auto"/>
        <w:jc w:val="both"/>
        <w:rPr>
          <w:rFonts w:ascii="Times New Roman" w:hAnsi="Times New Roman" w:cs="Times New Roman"/>
          <w:sz w:val="28"/>
        </w:rPr>
      </w:pPr>
      <w:r w:rsidRPr="00CB2C45">
        <w:rPr>
          <w:rFonts w:ascii="Times New Roman" w:hAnsi="Times New Roman" w:cs="Times New Roman"/>
          <w:sz w:val="28"/>
          <w:szCs w:val="28"/>
        </w:rPr>
        <w:t xml:space="preserve">Утвердить </w:t>
      </w:r>
      <w:r w:rsidRPr="00CB2C45">
        <w:rPr>
          <w:rFonts w:ascii="Times New Roman" w:hAnsi="Times New Roman" w:cs="Times New Roman"/>
          <w:sz w:val="28"/>
        </w:rPr>
        <w:t>план социально-экономического развития Кочковского сель</w:t>
      </w:r>
      <w:r>
        <w:rPr>
          <w:rFonts w:ascii="Times New Roman" w:hAnsi="Times New Roman" w:cs="Times New Roman"/>
          <w:sz w:val="28"/>
        </w:rPr>
        <w:t>совета  на 2016 год и плановый период  2017 и 2018</w:t>
      </w:r>
      <w:r w:rsidRPr="00CB2C45">
        <w:rPr>
          <w:rFonts w:ascii="Times New Roman" w:hAnsi="Times New Roman" w:cs="Times New Roman"/>
          <w:sz w:val="28"/>
        </w:rPr>
        <w:t xml:space="preserve"> годы согласно приложению.</w:t>
      </w:r>
    </w:p>
    <w:p w:rsidR="00CB2C45" w:rsidRPr="00CB2C45" w:rsidRDefault="00CB2C45" w:rsidP="00CB2C45">
      <w:pPr>
        <w:numPr>
          <w:ilvl w:val="0"/>
          <w:numId w:val="2"/>
        </w:numPr>
        <w:spacing w:after="0" w:line="240" w:lineRule="auto"/>
        <w:ind w:left="0" w:firstLine="708"/>
        <w:jc w:val="both"/>
        <w:rPr>
          <w:rFonts w:ascii="Times New Roman" w:hAnsi="Times New Roman" w:cs="Times New Roman"/>
          <w:sz w:val="28"/>
          <w:szCs w:val="28"/>
        </w:rPr>
      </w:pPr>
      <w:r w:rsidRPr="00CB2C45">
        <w:rPr>
          <w:rFonts w:ascii="Times New Roman" w:hAnsi="Times New Roman" w:cs="Times New Roman"/>
          <w:sz w:val="28"/>
        </w:rPr>
        <w:t>Опубликовать настоящее  решение в периодическом печатном издании «Кочковский вестник».</w:t>
      </w:r>
    </w:p>
    <w:p w:rsidR="00CB2C45" w:rsidRPr="00CB2C45" w:rsidRDefault="00CB2C45" w:rsidP="00CB2C45">
      <w:pPr>
        <w:spacing w:after="0"/>
        <w:ind w:left="360" w:firstLine="348"/>
        <w:jc w:val="both"/>
        <w:rPr>
          <w:rFonts w:ascii="Times New Roman" w:hAnsi="Times New Roman" w:cs="Times New Roman"/>
          <w:sz w:val="28"/>
          <w:szCs w:val="28"/>
        </w:rPr>
      </w:pPr>
      <w:r w:rsidRPr="00CB2C45">
        <w:rPr>
          <w:rFonts w:ascii="Times New Roman" w:hAnsi="Times New Roman" w:cs="Times New Roman"/>
          <w:sz w:val="28"/>
          <w:szCs w:val="28"/>
        </w:rPr>
        <w:t>3. Настоящее решение вступает в силу со дня его принятия.</w:t>
      </w:r>
    </w:p>
    <w:p w:rsidR="00CB2C45" w:rsidRPr="00CB2C45" w:rsidRDefault="00CB2C45" w:rsidP="00CB2C45">
      <w:pPr>
        <w:spacing w:after="0"/>
        <w:jc w:val="both"/>
        <w:rPr>
          <w:rFonts w:ascii="Times New Roman" w:hAnsi="Times New Roman" w:cs="Times New Roman"/>
          <w:sz w:val="28"/>
          <w:szCs w:val="28"/>
        </w:rPr>
      </w:pPr>
    </w:p>
    <w:p w:rsidR="00CB2C45" w:rsidRPr="00CB2C45" w:rsidRDefault="00CB2C45" w:rsidP="00CB2C45">
      <w:pPr>
        <w:spacing w:after="0"/>
        <w:jc w:val="both"/>
        <w:rPr>
          <w:rFonts w:ascii="Times New Roman" w:hAnsi="Times New Roman" w:cs="Times New Roman"/>
          <w:sz w:val="28"/>
          <w:szCs w:val="28"/>
        </w:rPr>
      </w:pPr>
    </w:p>
    <w:p w:rsidR="00CB2C45" w:rsidRPr="00CB2C45" w:rsidRDefault="00CB2C45" w:rsidP="00CB2C45">
      <w:pPr>
        <w:spacing w:after="0"/>
        <w:rPr>
          <w:rFonts w:ascii="Times New Roman" w:hAnsi="Times New Roman" w:cs="Times New Roman"/>
          <w:sz w:val="28"/>
        </w:rPr>
      </w:pPr>
      <w:r w:rsidRPr="00CB2C45">
        <w:rPr>
          <w:rFonts w:ascii="Times New Roman" w:hAnsi="Times New Roman" w:cs="Times New Roman"/>
          <w:sz w:val="28"/>
        </w:rPr>
        <w:t>Председатель Совета депутатов                                             С.Н. Бредихин</w:t>
      </w:r>
    </w:p>
    <w:p w:rsidR="00CB2C45" w:rsidRPr="00CB2C45" w:rsidRDefault="00CB2C45" w:rsidP="00CB2C45">
      <w:pPr>
        <w:spacing w:after="0"/>
        <w:rPr>
          <w:rFonts w:ascii="Times New Roman" w:hAnsi="Times New Roman" w:cs="Times New Roman"/>
          <w:sz w:val="28"/>
        </w:rPr>
      </w:pPr>
    </w:p>
    <w:p w:rsidR="00CB2C45" w:rsidRPr="00CB2C45" w:rsidRDefault="00CB2C45" w:rsidP="00CB2C45">
      <w:pPr>
        <w:spacing w:after="0"/>
        <w:rPr>
          <w:rFonts w:ascii="Times New Roman" w:hAnsi="Times New Roman" w:cs="Times New Roman"/>
          <w:sz w:val="28"/>
        </w:rPr>
      </w:pPr>
      <w:r w:rsidRPr="00CB2C45">
        <w:rPr>
          <w:rFonts w:ascii="Times New Roman" w:hAnsi="Times New Roman" w:cs="Times New Roman"/>
          <w:sz w:val="28"/>
        </w:rPr>
        <w:t>Глава Кочковского сельсовета                                              А.А. Бухтияров</w:t>
      </w:r>
      <w:r w:rsidRPr="00CB2C45">
        <w:rPr>
          <w:rFonts w:ascii="Times New Roman" w:hAnsi="Times New Roman" w:cs="Times New Roman"/>
          <w:iCs/>
          <w:sz w:val="28"/>
          <w:szCs w:val="28"/>
        </w:rPr>
        <w:t xml:space="preserve">                                                                                                                                                                                                                                                                                                                                                                                                                                                      </w:t>
      </w:r>
    </w:p>
    <w:p w:rsidR="00CB2C45" w:rsidRPr="00CB2C45" w:rsidRDefault="00CB2C45" w:rsidP="00CB2C45">
      <w:pPr>
        <w:spacing w:after="0"/>
        <w:jc w:val="right"/>
        <w:rPr>
          <w:rFonts w:ascii="Times New Roman" w:hAnsi="Times New Roman" w:cs="Times New Roman"/>
          <w:sz w:val="28"/>
        </w:rPr>
      </w:pPr>
    </w:p>
    <w:p w:rsidR="00CB2C45" w:rsidRPr="00CB2C45" w:rsidRDefault="00CB2C45" w:rsidP="00CB2C45">
      <w:pPr>
        <w:spacing w:after="0"/>
        <w:jc w:val="right"/>
        <w:rPr>
          <w:rFonts w:ascii="Times New Roman" w:hAnsi="Times New Roman" w:cs="Times New Roman"/>
          <w:sz w:val="28"/>
        </w:rPr>
      </w:pPr>
    </w:p>
    <w:p w:rsidR="00CB2C45" w:rsidRPr="00CB2C45" w:rsidRDefault="00CB2C45" w:rsidP="00CB2C45">
      <w:pPr>
        <w:spacing w:after="0"/>
        <w:jc w:val="right"/>
        <w:rPr>
          <w:rFonts w:ascii="Times New Roman" w:hAnsi="Times New Roman" w:cs="Times New Roman"/>
          <w:b/>
          <w:sz w:val="28"/>
        </w:rPr>
      </w:pPr>
    </w:p>
    <w:p w:rsidR="00770A0B" w:rsidRDefault="00770A0B" w:rsidP="00CB2C45">
      <w:pPr>
        <w:spacing w:after="0"/>
        <w:jc w:val="right"/>
        <w:rPr>
          <w:rFonts w:ascii="Times New Roman" w:hAnsi="Times New Roman" w:cs="Times New Roman"/>
          <w:b/>
          <w:sz w:val="28"/>
        </w:rPr>
      </w:pPr>
    </w:p>
    <w:p w:rsidR="00770A0B" w:rsidRDefault="00770A0B" w:rsidP="00CB2C45">
      <w:pPr>
        <w:spacing w:after="0"/>
        <w:jc w:val="right"/>
        <w:rPr>
          <w:rFonts w:ascii="Times New Roman" w:hAnsi="Times New Roman" w:cs="Times New Roman"/>
          <w:b/>
          <w:sz w:val="28"/>
        </w:rPr>
      </w:pPr>
    </w:p>
    <w:p w:rsidR="00770A0B" w:rsidRDefault="00770A0B" w:rsidP="00CB2C45">
      <w:pPr>
        <w:spacing w:after="0"/>
        <w:jc w:val="right"/>
        <w:rPr>
          <w:rFonts w:ascii="Times New Roman" w:hAnsi="Times New Roman" w:cs="Times New Roman"/>
          <w:b/>
          <w:sz w:val="28"/>
        </w:rPr>
      </w:pPr>
    </w:p>
    <w:p w:rsidR="00CB2C45" w:rsidRPr="00CB2C45" w:rsidRDefault="00CB2C45" w:rsidP="00CB2C45">
      <w:pPr>
        <w:spacing w:after="0"/>
        <w:jc w:val="right"/>
        <w:rPr>
          <w:rFonts w:ascii="Times New Roman" w:hAnsi="Times New Roman" w:cs="Times New Roman"/>
          <w:b/>
          <w:sz w:val="28"/>
        </w:rPr>
      </w:pPr>
      <w:r w:rsidRPr="00CB2C45">
        <w:rPr>
          <w:rFonts w:ascii="Times New Roman" w:hAnsi="Times New Roman" w:cs="Times New Roman"/>
          <w:b/>
          <w:sz w:val="28"/>
        </w:rPr>
        <w:lastRenderedPageBreak/>
        <w:t xml:space="preserve">Приложение </w:t>
      </w:r>
    </w:p>
    <w:p w:rsidR="00CB2C45" w:rsidRPr="00CB2C45" w:rsidRDefault="00770A0B" w:rsidP="00CB2C45">
      <w:pPr>
        <w:spacing w:after="0"/>
        <w:jc w:val="right"/>
        <w:rPr>
          <w:rFonts w:ascii="Times New Roman" w:hAnsi="Times New Roman" w:cs="Times New Roman"/>
          <w:sz w:val="28"/>
        </w:rPr>
      </w:pPr>
      <w:r>
        <w:rPr>
          <w:rFonts w:ascii="Times New Roman" w:hAnsi="Times New Roman" w:cs="Times New Roman"/>
          <w:sz w:val="28"/>
        </w:rPr>
        <w:t>к решению № 2   4-й</w:t>
      </w:r>
      <w:r w:rsidR="00CB2C45" w:rsidRPr="00CB2C45">
        <w:rPr>
          <w:rFonts w:ascii="Times New Roman" w:hAnsi="Times New Roman" w:cs="Times New Roman"/>
          <w:sz w:val="28"/>
        </w:rPr>
        <w:t xml:space="preserve">  сессии</w:t>
      </w:r>
    </w:p>
    <w:p w:rsidR="00CB2C45" w:rsidRPr="00CB2C45" w:rsidRDefault="00CB2C45" w:rsidP="00CB2C45">
      <w:pPr>
        <w:spacing w:after="0"/>
        <w:jc w:val="right"/>
        <w:rPr>
          <w:rFonts w:ascii="Times New Roman" w:hAnsi="Times New Roman" w:cs="Times New Roman"/>
          <w:sz w:val="28"/>
        </w:rPr>
      </w:pPr>
      <w:r w:rsidRPr="00CB2C45">
        <w:rPr>
          <w:rFonts w:ascii="Times New Roman" w:hAnsi="Times New Roman" w:cs="Times New Roman"/>
          <w:sz w:val="28"/>
        </w:rPr>
        <w:t xml:space="preserve">Совета депутатов Кочковского сельсовета </w:t>
      </w:r>
    </w:p>
    <w:p w:rsidR="00CB2C45" w:rsidRPr="00CB2C45" w:rsidRDefault="00770A0B" w:rsidP="00CB2C45">
      <w:pPr>
        <w:spacing w:after="0"/>
        <w:jc w:val="right"/>
        <w:rPr>
          <w:rFonts w:ascii="Times New Roman" w:hAnsi="Times New Roman" w:cs="Times New Roman"/>
          <w:sz w:val="28"/>
        </w:rPr>
      </w:pPr>
      <w:r>
        <w:rPr>
          <w:rFonts w:ascii="Times New Roman" w:hAnsi="Times New Roman" w:cs="Times New Roman"/>
          <w:sz w:val="28"/>
        </w:rPr>
        <w:t>от  24.12.</w:t>
      </w:r>
      <w:r w:rsidR="00CB2C45">
        <w:rPr>
          <w:rFonts w:ascii="Times New Roman" w:hAnsi="Times New Roman" w:cs="Times New Roman"/>
          <w:sz w:val="28"/>
        </w:rPr>
        <w:t xml:space="preserve"> 2015</w:t>
      </w:r>
      <w:r w:rsidR="00CB2C45" w:rsidRPr="00CB2C45">
        <w:rPr>
          <w:rFonts w:ascii="Times New Roman" w:hAnsi="Times New Roman" w:cs="Times New Roman"/>
          <w:sz w:val="28"/>
        </w:rPr>
        <w:t xml:space="preserve"> года</w:t>
      </w:r>
    </w:p>
    <w:p w:rsidR="00CB2C45" w:rsidRPr="00CB2C45" w:rsidRDefault="00CB2C45" w:rsidP="00CB2C45">
      <w:pPr>
        <w:rPr>
          <w:rFonts w:ascii="Times New Roman" w:hAnsi="Times New Roman" w:cs="Times New Roman"/>
        </w:rPr>
      </w:pPr>
    </w:p>
    <w:p w:rsidR="00CB2C45" w:rsidRPr="00CB2C45" w:rsidRDefault="00CB2C45" w:rsidP="00CB2C45">
      <w:pPr>
        <w:jc w:val="center"/>
        <w:rPr>
          <w:rFonts w:ascii="Times New Roman" w:hAnsi="Times New Roman" w:cs="Times New Roman"/>
          <w:b/>
          <w:color w:val="000000"/>
          <w:sz w:val="28"/>
          <w:szCs w:val="28"/>
        </w:rPr>
      </w:pPr>
    </w:p>
    <w:p w:rsidR="00CB2C45" w:rsidRPr="00CB2C45" w:rsidRDefault="00CB2C45" w:rsidP="00CB2C45">
      <w:pPr>
        <w:rPr>
          <w:rFonts w:ascii="Times New Roman" w:hAnsi="Times New Roman" w:cs="Times New Roman"/>
        </w:rPr>
      </w:pPr>
    </w:p>
    <w:p w:rsidR="00CB2C45" w:rsidRPr="00CB2C45" w:rsidRDefault="00CB2C45" w:rsidP="00CB2C45">
      <w:pPr>
        <w:rPr>
          <w:rFonts w:ascii="Times New Roman" w:hAnsi="Times New Roman" w:cs="Times New Roman"/>
        </w:rPr>
      </w:pPr>
    </w:p>
    <w:p w:rsidR="00CB2C45" w:rsidRPr="00CB2C45" w:rsidRDefault="00CB2C45" w:rsidP="00CB2C45">
      <w:pPr>
        <w:jc w:val="center"/>
        <w:rPr>
          <w:rFonts w:ascii="Times New Roman" w:hAnsi="Times New Roman" w:cs="Times New Roman"/>
          <w:b/>
          <w:caps/>
          <w:spacing w:val="100"/>
          <w:sz w:val="52"/>
          <w:szCs w:val="52"/>
        </w:rPr>
      </w:pPr>
      <w:r w:rsidRPr="00CB2C45">
        <w:rPr>
          <w:rFonts w:ascii="Times New Roman" w:hAnsi="Times New Roman" w:cs="Times New Roman"/>
          <w:b/>
          <w:caps/>
          <w:spacing w:val="100"/>
          <w:sz w:val="52"/>
          <w:szCs w:val="52"/>
        </w:rPr>
        <w:t xml:space="preserve">ПЛАН </w:t>
      </w:r>
    </w:p>
    <w:p w:rsidR="00CB2C45" w:rsidRPr="00CB2C45" w:rsidRDefault="00CB2C45" w:rsidP="00CB2C45">
      <w:pPr>
        <w:jc w:val="center"/>
        <w:rPr>
          <w:rFonts w:ascii="Times New Roman" w:hAnsi="Times New Roman" w:cs="Times New Roman"/>
          <w:b/>
          <w:caps/>
          <w:spacing w:val="20"/>
          <w:sz w:val="32"/>
          <w:szCs w:val="32"/>
        </w:rPr>
      </w:pPr>
      <w:r w:rsidRPr="00CB2C45">
        <w:rPr>
          <w:rFonts w:ascii="Times New Roman" w:hAnsi="Times New Roman" w:cs="Times New Roman"/>
          <w:b/>
          <w:caps/>
          <w:spacing w:val="20"/>
          <w:sz w:val="32"/>
          <w:szCs w:val="32"/>
        </w:rPr>
        <w:t xml:space="preserve">социально-экономического развития </w:t>
      </w:r>
    </w:p>
    <w:p w:rsidR="00CB2C45" w:rsidRPr="00CB2C45" w:rsidRDefault="00CB2C45" w:rsidP="00CB2C45">
      <w:pPr>
        <w:pStyle w:val="6"/>
        <w:rPr>
          <w:caps/>
          <w:spacing w:val="20"/>
          <w:sz w:val="32"/>
          <w:szCs w:val="32"/>
        </w:rPr>
      </w:pPr>
      <w:r w:rsidRPr="00CB2C45">
        <w:rPr>
          <w:caps/>
          <w:spacing w:val="20"/>
          <w:sz w:val="32"/>
          <w:szCs w:val="32"/>
        </w:rPr>
        <w:t xml:space="preserve">КОЧКОВСКОГО сельсовета </w:t>
      </w:r>
    </w:p>
    <w:p w:rsidR="00CB2C45" w:rsidRDefault="00CB2C45" w:rsidP="00CB2C45">
      <w:pPr>
        <w:jc w:val="center"/>
        <w:rPr>
          <w:rFonts w:ascii="Times New Roman" w:hAnsi="Times New Roman" w:cs="Times New Roman"/>
          <w:b/>
          <w:caps/>
          <w:spacing w:val="20"/>
          <w:sz w:val="32"/>
          <w:szCs w:val="32"/>
        </w:rPr>
      </w:pPr>
      <w:r>
        <w:rPr>
          <w:rFonts w:ascii="Times New Roman" w:hAnsi="Times New Roman" w:cs="Times New Roman"/>
          <w:b/>
          <w:caps/>
          <w:spacing w:val="20"/>
          <w:sz w:val="32"/>
          <w:szCs w:val="32"/>
        </w:rPr>
        <w:t>на 2016 год и ПЛАНОВЫЙ период 2017 И 2018</w:t>
      </w:r>
      <w:r w:rsidRPr="00CB2C45">
        <w:rPr>
          <w:rFonts w:ascii="Times New Roman" w:hAnsi="Times New Roman" w:cs="Times New Roman"/>
          <w:b/>
          <w:caps/>
          <w:spacing w:val="20"/>
          <w:sz w:val="32"/>
          <w:szCs w:val="32"/>
        </w:rPr>
        <w:t xml:space="preserve"> годЫ</w:t>
      </w:r>
    </w:p>
    <w:p w:rsidR="00850191" w:rsidRDefault="00850191" w:rsidP="00CB2C45">
      <w:pPr>
        <w:jc w:val="center"/>
        <w:rPr>
          <w:rFonts w:ascii="Times New Roman" w:hAnsi="Times New Roman" w:cs="Times New Roman"/>
          <w:b/>
          <w:caps/>
          <w:spacing w:val="20"/>
          <w:sz w:val="32"/>
          <w:szCs w:val="32"/>
        </w:rPr>
      </w:pPr>
    </w:p>
    <w:p w:rsidR="00850191" w:rsidRDefault="00850191" w:rsidP="00CB2C45">
      <w:pPr>
        <w:jc w:val="center"/>
        <w:rPr>
          <w:rFonts w:ascii="Times New Roman" w:hAnsi="Times New Roman" w:cs="Times New Roman"/>
          <w:b/>
          <w:caps/>
          <w:spacing w:val="20"/>
          <w:sz w:val="32"/>
          <w:szCs w:val="32"/>
        </w:rPr>
      </w:pPr>
    </w:p>
    <w:p w:rsidR="00850191" w:rsidRDefault="00850191" w:rsidP="00CB2C45">
      <w:pPr>
        <w:jc w:val="center"/>
        <w:rPr>
          <w:rFonts w:ascii="Times New Roman" w:hAnsi="Times New Roman" w:cs="Times New Roman"/>
          <w:b/>
          <w:caps/>
          <w:spacing w:val="20"/>
          <w:sz w:val="32"/>
          <w:szCs w:val="32"/>
        </w:rPr>
      </w:pPr>
    </w:p>
    <w:p w:rsidR="00850191" w:rsidRDefault="00850191" w:rsidP="00CB2C45">
      <w:pPr>
        <w:jc w:val="center"/>
        <w:rPr>
          <w:rFonts w:ascii="Times New Roman" w:hAnsi="Times New Roman" w:cs="Times New Roman"/>
          <w:b/>
          <w:caps/>
          <w:spacing w:val="20"/>
          <w:sz w:val="32"/>
          <w:szCs w:val="32"/>
        </w:rPr>
      </w:pPr>
    </w:p>
    <w:p w:rsidR="00850191" w:rsidRDefault="00850191" w:rsidP="00CB2C45">
      <w:pPr>
        <w:jc w:val="center"/>
        <w:rPr>
          <w:rFonts w:ascii="Times New Roman" w:hAnsi="Times New Roman" w:cs="Times New Roman"/>
          <w:b/>
          <w:caps/>
          <w:spacing w:val="20"/>
          <w:sz w:val="32"/>
          <w:szCs w:val="32"/>
        </w:rPr>
      </w:pPr>
    </w:p>
    <w:p w:rsidR="00850191" w:rsidRDefault="00850191" w:rsidP="00CB2C45">
      <w:pPr>
        <w:jc w:val="center"/>
        <w:rPr>
          <w:rFonts w:ascii="Times New Roman" w:hAnsi="Times New Roman" w:cs="Times New Roman"/>
          <w:b/>
          <w:caps/>
          <w:spacing w:val="20"/>
          <w:sz w:val="32"/>
          <w:szCs w:val="32"/>
        </w:rPr>
      </w:pPr>
    </w:p>
    <w:p w:rsidR="00850191" w:rsidRDefault="00850191" w:rsidP="00CB2C45">
      <w:pPr>
        <w:jc w:val="center"/>
        <w:rPr>
          <w:rFonts w:ascii="Times New Roman" w:hAnsi="Times New Roman" w:cs="Times New Roman"/>
          <w:b/>
          <w:caps/>
          <w:spacing w:val="20"/>
          <w:sz w:val="32"/>
          <w:szCs w:val="32"/>
        </w:rPr>
      </w:pPr>
    </w:p>
    <w:p w:rsidR="00850191" w:rsidRDefault="00850191" w:rsidP="00CB2C45">
      <w:pPr>
        <w:jc w:val="center"/>
        <w:rPr>
          <w:rFonts w:ascii="Times New Roman" w:hAnsi="Times New Roman" w:cs="Times New Roman"/>
          <w:b/>
          <w:caps/>
          <w:spacing w:val="20"/>
          <w:sz w:val="32"/>
          <w:szCs w:val="32"/>
        </w:rPr>
      </w:pPr>
    </w:p>
    <w:p w:rsidR="00850191" w:rsidRDefault="00850191" w:rsidP="00CB2C45">
      <w:pPr>
        <w:jc w:val="center"/>
        <w:rPr>
          <w:rFonts w:ascii="Times New Roman" w:hAnsi="Times New Roman" w:cs="Times New Roman"/>
          <w:b/>
          <w:caps/>
          <w:spacing w:val="20"/>
          <w:sz w:val="32"/>
          <w:szCs w:val="32"/>
        </w:rPr>
      </w:pPr>
    </w:p>
    <w:p w:rsidR="00850191" w:rsidRDefault="00850191" w:rsidP="00CB2C45">
      <w:pPr>
        <w:jc w:val="center"/>
        <w:rPr>
          <w:rFonts w:ascii="Times New Roman" w:hAnsi="Times New Roman" w:cs="Times New Roman"/>
          <w:b/>
          <w:caps/>
          <w:spacing w:val="20"/>
          <w:sz w:val="32"/>
          <w:szCs w:val="32"/>
        </w:rPr>
      </w:pPr>
    </w:p>
    <w:p w:rsidR="00850191" w:rsidRDefault="00850191" w:rsidP="00CB2C45">
      <w:pPr>
        <w:jc w:val="center"/>
        <w:rPr>
          <w:rFonts w:ascii="Times New Roman" w:hAnsi="Times New Roman" w:cs="Times New Roman"/>
          <w:b/>
          <w:caps/>
          <w:spacing w:val="20"/>
          <w:sz w:val="32"/>
          <w:szCs w:val="32"/>
        </w:rPr>
      </w:pPr>
    </w:p>
    <w:p w:rsidR="00850191" w:rsidRDefault="00850191" w:rsidP="00850191">
      <w:pPr>
        <w:pStyle w:val="a3"/>
        <w:rPr>
          <w:spacing w:val="40"/>
        </w:rPr>
      </w:pPr>
    </w:p>
    <w:p w:rsidR="00770A0B" w:rsidRDefault="00770A0B" w:rsidP="00850191">
      <w:pPr>
        <w:pStyle w:val="a3"/>
        <w:rPr>
          <w:spacing w:val="40"/>
          <w:szCs w:val="28"/>
        </w:rPr>
      </w:pPr>
    </w:p>
    <w:p w:rsidR="00770A0B" w:rsidRDefault="00770A0B" w:rsidP="00850191">
      <w:pPr>
        <w:pStyle w:val="a3"/>
        <w:rPr>
          <w:spacing w:val="40"/>
          <w:szCs w:val="28"/>
        </w:rPr>
      </w:pPr>
    </w:p>
    <w:p w:rsidR="00770A0B" w:rsidRDefault="00770A0B" w:rsidP="00850191">
      <w:pPr>
        <w:pStyle w:val="a3"/>
        <w:rPr>
          <w:spacing w:val="40"/>
          <w:szCs w:val="28"/>
        </w:rPr>
      </w:pPr>
    </w:p>
    <w:p w:rsidR="00850191" w:rsidRPr="00850191" w:rsidRDefault="00850191" w:rsidP="00850191">
      <w:pPr>
        <w:pStyle w:val="a3"/>
        <w:rPr>
          <w:b w:val="0"/>
          <w:spacing w:val="40"/>
          <w:szCs w:val="28"/>
        </w:rPr>
      </w:pPr>
      <w:r w:rsidRPr="00850191">
        <w:rPr>
          <w:spacing w:val="40"/>
          <w:szCs w:val="28"/>
        </w:rPr>
        <w:t>СОДЕРЖАНИЕ</w:t>
      </w:r>
    </w:p>
    <w:p w:rsidR="00850191" w:rsidRPr="00850191" w:rsidRDefault="00850191" w:rsidP="00850191">
      <w:pPr>
        <w:tabs>
          <w:tab w:val="left" w:pos="9540"/>
          <w:tab w:val="left" w:pos="9720"/>
        </w:tabs>
        <w:spacing w:line="360" w:lineRule="auto"/>
        <w:ind w:right="-5"/>
        <w:jc w:val="right"/>
        <w:rPr>
          <w:rFonts w:ascii="Times New Roman" w:hAnsi="Times New Roman" w:cs="Times New Roman"/>
          <w:sz w:val="28"/>
          <w:szCs w:val="28"/>
        </w:rPr>
      </w:pPr>
      <w:r w:rsidRPr="00850191">
        <w:rPr>
          <w:rFonts w:ascii="Times New Roman" w:hAnsi="Times New Roman" w:cs="Times New Roman"/>
          <w:sz w:val="28"/>
          <w:szCs w:val="28"/>
        </w:rPr>
        <w:t>Стр.</w:t>
      </w:r>
    </w:p>
    <w:tbl>
      <w:tblPr>
        <w:tblW w:w="9540" w:type="dxa"/>
        <w:tblInd w:w="108" w:type="dxa"/>
        <w:tblLayout w:type="fixed"/>
        <w:tblLook w:val="0000"/>
      </w:tblPr>
      <w:tblGrid>
        <w:gridCol w:w="1080"/>
        <w:gridCol w:w="7380"/>
        <w:gridCol w:w="1080"/>
      </w:tblGrid>
      <w:tr w:rsidR="00850191" w:rsidRPr="00850191" w:rsidTr="00810C8B">
        <w:tc>
          <w:tcPr>
            <w:tcW w:w="8460" w:type="dxa"/>
            <w:gridSpan w:val="2"/>
            <w:tcBorders>
              <w:top w:val="nil"/>
              <w:left w:val="nil"/>
              <w:bottom w:val="nil"/>
              <w:right w:val="nil"/>
            </w:tcBorders>
          </w:tcPr>
          <w:p w:rsidR="00850191" w:rsidRPr="00850191" w:rsidRDefault="00850191" w:rsidP="00850191">
            <w:pPr>
              <w:tabs>
                <w:tab w:val="left" w:pos="8352"/>
              </w:tabs>
              <w:spacing w:after="0"/>
              <w:ind w:right="-108"/>
              <w:jc w:val="both"/>
              <w:rPr>
                <w:rFonts w:ascii="Times New Roman" w:hAnsi="Times New Roman" w:cs="Times New Roman"/>
                <w:sz w:val="28"/>
                <w:szCs w:val="28"/>
              </w:rPr>
            </w:pPr>
            <w:r w:rsidRPr="00850191">
              <w:rPr>
                <w:rFonts w:ascii="Times New Roman" w:hAnsi="Times New Roman" w:cs="Times New Roman"/>
                <w:sz w:val="28"/>
                <w:szCs w:val="28"/>
              </w:rPr>
              <w:t xml:space="preserve">1. Социально-экономическое положение Кочковского сельсовета   в </w:t>
            </w:r>
          </w:p>
          <w:p w:rsidR="00850191" w:rsidRPr="00850191" w:rsidRDefault="00850191" w:rsidP="00850191">
            <w:pPr>
              <w:tabs>
                <w:tab w:val="left" w:pos="8352"/>
              </w:tabs>
              <w:spacing w:after="0"/>
              <w:ind w:right="-108"/>
              <w:jc w:val="both"/>
              <w:rPr>
                <w:rFonts w:ascii="Times New Roman" w:hAnsi="Times New Roman" w:cs="Times New Roman"/>
                <w:sz w:val="28"/>
                <w:szCs w:val="28"/>
              </w:rPr>
            </w:pPr>
            <w:r w:rsidRPr="00850191">
              <w:rPr>
                <w:rFonts w:ascii="Times New Roman" w:hAnsi="Times New Roman" w:cs="Times New Roman"/>
                <w:sz w:val="28"/>
                <w:szCs w:val="28"/>
              </w:rPr>
              <w:t>2015 году.</w:t>
            </w:r>
          </w:p>
        </w:tc>
        <w:tc>
          <w:tcPr>
            <w:tcW w:w="1080" w:type="dxa"/>
            <w:tcBorders>
              <w:top w:val="nil"/>
              <w:left w:val="nil"/>
              <w:bottom w:val="nil"/>
              <w:right w:val="nil"/>
            </w:tcBorders>
            <w:vAlign w:val="bottom"/>
          </w:tcPr>
          <w:p w:rsidR="00850191" w:rsidRPr="00850191" w:rsidRDefault="00850191" w:rsidP="00850191">
            <w:pPr>
              <w:tabs>
                <w:tab w:val="left" w:pos="339"/>
              </w:tabs>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3</w:t>
            </w:r>
          </w:p>
        </w:tc>
      </w:tr>
      <w:tr w:rsidR="00850191" w:rsidRPr="00850191" w:rsidTr="00810C8B">
        <w:trPr>
          <w:trHeight w:val="535"/>
        </w:trPr>
        <w:tc>
          <w:tcPr>
            <w:tcW w:w="8460" w:type="dxa"/>
            <w:gridSpan w:val="2"/>
            <w:tcBorders>
              <w:top w:val="nil"/>
              <w:left w:val="nil"/>
              <w:bottom w:val="nil"/>
              <w:right w:val="nil"/>
            </w:tcBorders>
          </w:tcPr>
          <w:p w:rsidR="00850191" w:rsidRPr="00850191" w:rsidRDefault="00850191" w:rsidP="00850191">
            <w:pPr>
              <w:tabs>
                <w:tab w:val="left" w:pos="8352"/>
              </w:tabs>
              <w:spacing w:after="0"/>
              <w:ind w:right="252"/>
              <w:rPr>
                <w:rFonts w:ascii="Times New Roman" w:hAnsi="Times New Roman" w:cs="Times New Roman"/>
                <w:sz w:val="28"/>
                <w:szCs w:val="28"/>
              </w:rPr>
            </w:pPr>
            <w:r w:rsidRPr="00850191">
              <w:rPr>
                <w:rFonts w:ascii="Times New Roman" w:hAnsi="Times New Roman" w:cs="Times New Roman"/>
                <w:sz w:val="28"/>
                <w:szCs w:val="28"/>
              </w:rPr>
              <w:t>2. Приоритеты социально-экономического развития Кочковского сельсовета  на 2016 год и плановый период 2017 и 2018 годы.</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4</w:t>
            </w:r>
          </w:p>
        </w:tc>
      </w:tr>
      <w:tr w:rsidR="00850191" w:rsidRPr="00850191" w:rsidTr="00810C8B">
        <w:tc>
          <w:tcPr>
            <w:tcW w:w="8460" w:type="dxa"/>
            <w:gridSpan w:val="2"/>
            <w:tcBorders>
              <w:top w:val="nil"/>
              <w:left w:val="nil"/>
              <w:bottom w:val="nil"/>
              <w:right w:val="nil"/>
            </w:tcBorders>
          </w:tcPr>
          <w:p w:rsidR="00850191" w:rsidRPr="00850191" w:rsidRDefault="00850191" w:rsidP="00850191">
            <w:pPr>
              <w:tabs>
                <w:tab w:val="left" w:pos="8352"/>
              </w:tabs>
              <w:spacing w:after="0"/>
              <w:ind w:right="432"/>
              <w:jc w:val="both"/>
              <w:rPr>
                <w:rFonts w:ascii="Times New Roman" w:hAnsi="Times New Roman" w:cs="Times New Roman"/>
                <w:sz w:val="28"/>
                <w:szCs w:val="28"/>
              </w:rPr>
            </w:pPr>
            <w:r w:rsidRPr="00850191">
              <w:rPr>
                <w:rFonts w:ascii="Times New Roman" w:hAnsi="Times New Roman" w:cs="Times New Roman"/>
                <w:sz w:val="28"/>
                <w:szCs w:val="28"/>
              </w:rPr>
              <w:t>3. Основные показатели социально - экономического развития Кочковского сельсовета  на 2016-2018 годы</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7</w:t>
            </w:r>
          </w:p>
        </w:tc>
      </w:tr>
      <w:tr w:rsidR="00850191" w:rsidRPr="00850191" w:rsidTr="00810C8B">
        <w:trPr>
          <w:trHeight w:val="268"/>
        </w:trPr>
        <w:tc>
          <w:tcPr>
            <w:tcW w:w="8460" w:type="dxa"/>
            <w:gridSpan w:val="2"/>
            <w:tcBorders>
              <w:top w:val="nil"/>
              <w:left w:val="nil"/>
              <w:bottom w:val="nil"/>
              <w:right w:val="nil"/>
            </w:tcBorders>
          </w:tcPr>
          <w:p w:rsidR="00850191" w:rsidRPr="00850191" w:rsidRDefault="00850191" w:rsidP="00850191">
            <w:pPr>
              <w:tabs>
                <w:tab w:val="left" w:pos="8352"/>
              </w:tabs>
              <w:spacing w:after="0"/>
              <w:jc w:val="both"/>
              <w:rPr>
                <w:rFonts w:ascii="Times New Roman" w:hAnsi="Times New Roman" w:cs="Times New Roman"/>
                <w:sz w:val="28"/>
                <w:szCs w:val="28"/>
              </w:rPr>
            </w:pPr>
            <w:r w:rsidRPr="00850191">
              <w:rPr>
                <w:rFonts w:ascii="Times New Roman" w:hAnsi="Times New Roman" w:cs="Times New Roman"/>
                <w:sz w:val="28"/>
                <w:szCs w:val="28"/>
              </w:rPr>
              <w:t xml:space="preserve">4. Развитие социальной сферы Кочковского сельсовета </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p>
        </w:tc>
      </w:tr>
      <w:tr w:rsidR="00850191" w:rsidRPr="00850191" w:rsidTr="00810C8B">
        <w:tc>
          <w:tcPr>
            <w:tcW w:w="1080" w:type="dxa"/>
            <w:tcBorders>
              <w:top w:val="nil"/>
              <w:left w:val="nil"/>
              <w:bottom w:val="nil"/>
              <w:right w:val="nil"/>
            </w:tcBorders>
          </w:tcPr>
          <w:p w:rsidR="00850191" w:rsidRPr="00850191" w:rsidRDefault="00850191" w:rsidP="00850191">
            <w:pPr>
              <w:tabs>
                <w:tab w:val="left" w:pos="8352"/>
              </w:tabs>
              <w:spacing w:after="0"/>
              <w:jc w:val="right"/>
              <w:rPr>
                <w:rFonts w:ascii="Times New Roman" w:hAnsi="Times New Roman" w:cs="Times New Roman"/>
                <w:sz w:val="28"/>
                <w:szCs w:val="28"/>
              </w:rPr>
            </w:pPr>
            <w:r w:rsidRPr="00850191">
              <w:rPr>
                <w:rFonts w:ascii="Times New Roman" w:hAnsi="Times New Roman" w:cs="Times New Roman"/>
                <w:sz w:val="28"/>
                <w:szCs w:val="28"/>
              </w:rPr>
              <w:t>4.1.</w:t>
            </w:r>
          </w:p>
        </w:tc>
        <w:tc>
          <w:tcPr>
            <w:tcW w:w="7380" w:type="dxa"/>
            <w:tcBorders>
              <w:top w:val="nil"/>
              <w:left w:val="nil"/>
              <w:bottom w:val="nil"/>
              <w:right w:val="nil"/>
            </w:tcBorders>
          </w:tcPr>
          <w:p w:rsidR="00850191" w:rsidRPr="00850191" w:rsidRDefault="00850191" w:rsidP="00850191">
            <w:pPr>
              <w:tabs>
                <w:tab w:val="left" w:pos="8352"/>
              </w:tabs>
              <w:spacing w:after="0"/>
              <w:jc w:val="both"/>
              <w:rPr>
                <w:rFonts w:ascii="Times New Roman" w:hAnsi="Times New Roman" w:cs="Times New Roman"/>
                <w:sz w:val="28"/>
                <w:szCs w:val="28"/>
              </w:rPr>
            </w:pPr>
            <w:r w:rsidRPr="00850191">
              <w:rPr>
                <w:rFonts w:ascii="Times New Roman" w:hAnsi="Times New Roman" w:cs="Times New Roman"/>
                <w:sz w:val="28"/>
                <w:szCs w:val="28"/>
              </w:rPr>
              <w:t>Культура</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11</w:t>
            </w:r>
          </w:p>
        </w:tc>
      </w:tr>
      <w:tr w:rsidR="00850191" w:rsidRPr="00850191" w:rsidTr="00810C8B">
        <w:tc>
          <w:tcPr>
            <w:tcW w:w="1080" w:type="dxa"/>
            <w:tcBorders>
              <w:top w:val="nil"/>
              <w:left w:val="nil"/>
              <w:bottom w:val="nil"/>
              <w:right w:val="nil"/>
            </w:tcBorders>
          </w:tcPr>
          <w:p w:rsidR="00850191" w:rsidRPr="00850191" w:rsidRDefault="00850191" w:rsidP="00850191">
            <w:pPr>
              <w:tabs>
                <w:tab w:val="left" w:pos="8352"/>
              </w:tabs>
              <w:spacing w:after="0"/>
              <w:jc w:val="right"/>
              <w:rPr>
                <w:rFonts w:ascii="Times New Roman" w:hAnsi="Times New Roman" w:cs="Times New Roman"/>
                <w:sz w:val="28"/>
                <w:szCs w:val="28"/>
              </w:rPr>
            </w:pPr>
            <w:r w:rsidRPr="00850191">
              <w:rPr>
                <w:rFonts w:ascii="Times New Roman" w:hAnsi="Times New Roman" w:cs="Times New Roman"/>
                <w:sz w:val="28"/>
                <w:szCs w:val="28"/>
              </w:rPr>
              <w:t>4.2.</w:t>
            </w:r>
          </w:p>
        </w:tc>
        <w:tc>
          <w:tcPr>
            <w:tcW w:w="7380" w:type="dxa"/>
            <w:tcBorders>
              <w:top w:val="nil"/>
              <w:left w:val="nil"/>
              <w:bottom w:val="nil"/>
              <w:right w:val="nil"/>
            </w:tcBorders>
          </w:tcPr>
          <w:p w:rsidR="00850191" w:rsidRPr="00850191" w:rsidRDefault="00850191" w:rsidP="00850191">
            <w:pPr>
              <w:tabs>
                <w:tab w:val="left" w:pos="8352"/>
              </w:tabs>
              <w:spacing w:after="0" w:line="288" w:lineRule="auto"/>
              <w:jc w:val="both"/>
              <w:rPr>
                <w:rFonts w:ascii="Times New Roman" w:hAnsi="Times New Roman" w:cs="Times New Roman"/>
                <w:sz w:val="28"/>
                <w:szCs w:val="28"/>
              </w:rPr>
            </w:pPr>
            <w:r w:rsidRPr="00850191">
              <w:rPr>
                <w:rFonts w:ascii="Times New Roman" w:hAnsi="Times New Roman" w:cs="Times New Roman"/>
                <w:sz w:val="28"/>
                <w:szCs w:val="28"/>
              </w:rPr>
              <w:t>Физкультура и спорт</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11</w:t>
            </w:r>
          </w:p>
        </w:tc>
      </w:tr>
      <w:tr w:rsidR="00850191" w:rsidRPr="00850191" w:rsidTr="00810C8B">
        <w:tc>
          <w:tcPr>
            <w:tcW w:w="1080" w:type="dxa"/>
            <w:tcBorders>
              <w:top w:val="nil"/>
              <w:left w:val="nil"/>
              <w:bottom w:val="nil"/>
              <w:right w:val="nil"/>
            </w:tcBorders>
          </w:tcPr>
          <w:p w:rsidR="00850191" w:rsidRPr="00850191" w:rsidRDefault="00850191" w:rsidP="00850191">
            <w:pPr>
              <w:tabs>
                <w:tab w:val="left" w:pos="8352"/>
              </w:tabs>
              <w:spacing w:after="0" w:line="288" w:lineRule="auto"/>
              <w:jc w:val="right"/>
              <w:rPr>
                <w:rFonts w:ascii="Times New Roman" w:hAnsi="Times New Roman" w:cs="Times New Roman"/>
                <w:sz w:val="28"/>
                <w:szCs w:val="28"/>
              </w:rPr>
            </w:pPr>
            <w:r w:rsidRPr="00850191">
              <w:rPr>
                <w:rFonts w:ascii="Times New Roman" w:hAnsi="Times New Roman" w:cs="Times New Roman"/>
                <w:sz w:val="28"/>
                <w:szCs w:val="28"/>
              </w:rPr>
              <w:t>4.3.</w:t>
            </w:r>
          </w:p>
        </w:tc>
        <w:tc>
          <w:tcPr>
            <w:tcW w:w="7380" w:type="dxa"/>
            <w:tcBorders>
              <w:top w:val="nil"/>
              <w:left w:val="nil"/>
              <w:bottom w:val="nil"/>
              <w:right w:val="nil"/>
            </w:tcBorders>
          </w:tcPr>
          <w:p w:rsidR="00850191" w:rsidRPr="00850191" w:rsidRDefault="00850191" w:rsidP="00850191">
            <w:pPr>
              <w:tabs>
                <w:tab w:val="left" w:pos="8352"/>
              </w:tabs>
              <w:spacing w:after="0" w:line="288" w:lineRule="auto"/>
              <w:jc w:val="both"/>
              <w:rPr>
                <w:rFonts w:ascii="Times New Roman" w:hAnsi="Times New Roman" w:cs="Times New Roman"/>
                <w:sz w:val="28"/>
                <w:szCs w:val="28"/>
              </w:rPr>
            </w:pPr>
            <w:r w:rsidRPr="00850191">
              <w:rPr>
                <w:rFonts w:ascii="Times New Roman" w:hAnsi="Times New Roman" w:cs="Times New Roman"/>
                <w:sz w:val="28"/>
                <w:szCs w:val="28"/>
              </w:rPr>
              <w:t>Молодежная политика</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11</w:t>
            </w:r>
          </w:p>
        </w:tc>
      </w:tr>
      <w:tr w:rsidR="00850191" w:rsidRPr="00850191" w:rsidTr="00810C8B">
        <w:tc>
          <w:tcPr>
            <w:tcW w:w="1080" w:type="dxa"/>
            <w:tcBorders>
              <w:top w:val="nil"/>
              <w:left w:val="nil"/>
              <w:bottom w:val="nil"/>
              <w:right w:val="nil"/>
            </w:tcBorders>
          </w:tcPr>
          <w:p w:rsidR="00850191" w:rsidRPr="00850191" w:rsidRDefault="00850191" w:rsidP="00850191">
            <w:pPr>
              <w:tabs>
                <w:tab w:val="left" w:pos="8352"/>
              </w:tabs>
              <w:spacing w:after="0" w:line="288" w:lineRule="auto"/>
              <w:jc w:val="right"/>
              <w:rPr>
                <w:rFonts w:ascii="Times New Roman" w:hAnsi="Times New Roman" w:cs="Times New Roman"/>
                <w:sz w:val="28"/>
                <w:szCs w:val="28"/>
              </w:rPr>
            </w:pPr>
            <w:r w:rsidRPr="00850191">
              <w:rPr>
                <w:rFonts w:ascii="Times New Roman" w:hAnsi="Times New Roman" w:cs="Times New Roman"/>
                <w:sz w:val="28"/>
                <w:szCs w:val="28"/>
              </w:rPr>
              <w:t>4.6.</w:t>
            </w:r>
          </w:p>
        </w:tc>
        <w:tc>
          <w:tcPr>
            <w:tcW w:w="7380" w:type="dxa"/>
            <w:tcBorders>
              <w:top w:val="nil"/>
              <w:left w:val="nil"/>
              <w:bottom w:val="nil"/>
              <w:right w:val="nil"/>
            </w:tcBorders>
          </w:tcPr>
          <w:p w:rsidR="00850191" w:rsidRPr="00850191" w:rsidRDefault="00850191" w:rsidP="00850191">
            <w:pPr>
              <w:tabs>
                <w:tab w:val="left" w:pos="8352"/>
              </w:tabs>
              <w:spacing w:after="0" w:line="288" w:lineRule="auto"/>
              <w:jc w:val="both"/>
              <w:rPr>
                <w:rFonts w:ascii="Times New Roman" w:hAnsi="Times New Roman" w:cs="Times New Roman"/>
                <w:sz w:val="28"/>
                <w:szCs w:val="28"/>
              </w:rPr>
            </w:pPr>
            <w:r w:rsidRPr="00850191">
              <w:rPr>
                <w:rFonts w:ascii="Times New Roman" w:hAnsi="Times New Roman" w:cs="Times New Roman"/>
                <w:sz w:val="28"/>
                <w:szCs w:val="28"/>
              </w:rPr>
              <w:t>Труд и занятость</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11</w:t>
            </w:r>
          </w:p>
        </w:tc>
      </w:tr>
      <w:tr w:rsidR="00850191" w:rsidRPr="00850191" w:rsidTr="00810C8B">
        <w:tc>
          <w:tcPr>
            <w:tcW w:w="8460" w:type="dxa"/>
            <w:gridSpan w:val="2"/>
            <w:tcBorders>
              <w:top w:val="nil"/>
              <w:left w:val="nil"/>
              <w:bottom w:val="nil"/>
              <w:right w:val="nil"/>
            </w:tcBorders>
          </w:tcPr>
          <w:p w:rsidR="00850191" w:rsidRPr="00850191" w:rsidRDefault="00850191" w:rsidP="00850191">
            <w:pPr>
              <w:tabs>
                <w:tab w:val="left" w:pos="8352"/>
              </w:tabs>
              <w:spacing w:after="0" w:line="288" w:lineRule="auto"/>
              <w:jc w:val="both"/>
              <w:rPr>
                <w:rFonts w:ascii="Times New Roman" w:hAnsi="Times New Roman" w:cs="Times New Roman"/>
                <w:sz w:val="28"/>
                <w:szCs w:val="28"/>
              </w:rPr>
            </w:pPr>
            <w:r w:rsidRPr="00850191">
              <w:rPr>
                <w:rFonts w:ascii="Times New Roman" w:hAnsi="Times New Roman" w:cs="Times New Roman"/>
                <w:sz w:val="28"/>
                <w:szCs w:val="28"/>
              </w:rPr>
              <w:t>5. Развитие экономики Кочковского сельсовета</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12</w:t>
            </w:r>
          </w:p>
        </w:tc>
      </w:tr>
      <w:tr w:rsidR="00850191" w:rsidRPr="00850191" w:rsidTr="00810C8B">
        <w:tc>
          <w:tcPr>
            <w:tcW w:w="1080" w:type="dxa"/>
            <w:tcBorders>
              <w:top w:val="nil"/>
              <w:left w:val="nil"/>
              <w:bottom w:val="nil"/>
              <w:right w:val="nil"/>
            </w:tcBorders>
          </w:tcPr>
          <w:p w:rsidR="00850191" w:rsidRPr="00850191" w:rsidRDefault="00850191" w:rsidP="00850191">
            <w:pPr>
              <w:tabs>
                <w:tab w:val="left" w:pos="8352"/>
              </w:tabs>
              <w:spacing w:after="0" w:line="288" w:lineRule="auto"/>
              <w:jc w:val="right"/>
              <w:rPr>
                <w:rFonts w:ascii="Times New Roman" w:hAnsi="Times New Roman" w:cs="Times New Roman"/>
                <w:sz w:val="28"/>
                <w:szCs w:val="28"/>
              </w:rPr>
            </w:pPr>
            <w:r w:rsidRPr="00850191">
              <w:rPr>
                <w:rFonts w:ascii="Times New Roman" w:hAnsi="Times New Roman" w:cs="Times New Roman"/>
                <w:sz w:val="28"/>
                <w:szCs w:val="28"/>
              </w:rPr>
              <w:t>5.1.</w:t>
            </w:r>
          </w:p>
        </w:tc>
        <w:tc>
          <w:tcPr>
            <w:tcW w:w="7380" w:type="dxa"/>
            <w:tcBorders>
              <w:top w:val="nil"/>
              <w:left w:val="nil"/>
              <w:bottom w:val="nil"/>
              <w:right w:val="nil"/>
            </w:tcBorders>
          </w:tcPr>
          <w:p w:rsidR="00850191" w:rsidRPr="00850191" w:rsidRDefault="00850191" w:rsidP="00850191">
            <w:pPr>
              <w:tabs>
                <w:tab w:val="left" w:pos="8352"/>
              </w:tabs>
              <w:spacing w:after="0" w:line="288" w:lineRule="auto"/>
              <w:jc w:val="both"/>
              <w:rPr>
                <w:rFonts w:ascii="Times New Roman" w:hAnsi="Times New Roman" w:cs="Times New Roman"/>
                <w:sz w:val="28"/>
                <w:szCs w:val="28"/>
              </w:rPr>
            </w:pPr>
            <w:r w:rsidRPr="00850191">
              <w:rPr>
                <w:rFonts w:ascii="Times New Roman" w:hAnsi="Times New Roman" w:cs="Times New Roman"/>
                <w:sz w:val="28"/>
                <w:szCs w:val="28"/>
              </w:rPr>
              <w:t>Сельскохозяйственное производство</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12</w:t>
            </w:r>
          </w:p>
        </w:tc>
      </w:tr>
      <w:tr w:rsidR="00850191" w:rsidRPr="00850191" w:rsidTr="00810C8B">
        <w:tc>
          <w:tcPr>
            <w:tcW w:w="1080" w:type="dxa"/>
            <w:tcBorders>
              <w:top w:val="nil"/>
              <w:left w:val="nil"/>
              <w:bottom w:val="nil"/>
              <w:right w:val="nil"/>
            </w:tcBorders>
          </w:tcPr>
          <w:p w:rsidR="00850191" w:rsidRPr="00850191" w:rsidRDefault="00850191" w:rsidP="00850191">
            <w:pPr>
              <w:tabs>
                <w:tab w:val="left" w:pos="8352"/>
              </w:tabs>
              <w:spacing w:after="0" w:line="288" w:lineRule="auto"/>
              <w:jc w:val="right"/>
              <w:rPr>
                <w:rFonts w:ascii="Times New Roman" w:hAnsi="Times New Roman" w:cs="Times New Roman"/>
                <w:sz w:val="28"/>
                <w:szCs w:val="28"/>
              </w:rPr>
            </w:pPr>
            <w:r w:rsidRPr="00850191">
              <w:rPr>
                <w:rFonts w:ascii="Times New Roman" w:hAnsi="Times New Roman" w:cs="Times New Roman"/>
                <w:sz w:val="28"/>
                <w:szCs w:val="28"/>
              </w:rPr>
              <w:t>5.2.</w:t>
            </w:r>
          </w:p>
        </w:tc>
        <w:tc>
          <w:tcPr>
            <w:tcW w:w="7380" w:type="dxa"/>
            <w:tcBorders>
              <w:top w:val="nil"/>
              <w:left w:val="nil"/>
              <w:bottom w:val="nil"/>
              <w:right w:val="nil"/>
            </w:tcBorders>
          </w:tcPr>
          <w:p w:rsidR="00850191" w:rsidRPr="00850191" w:rsidRDefault="00850191" w:rsidP="00850191">
            <w:pPr>
              <w:tabs>
                <w:tab w:val="left" w:pos="8352"/>
              </w:tabs>
              <w:spacing w:after="0"/>
              <w:jc w:val="both"/>
              <w:rPr>
                <w:rFonts w:ascii="Times New Roman" w:hAnsi="Times New Roman" w:cs="Times New Roman"/>
                <w:sz w:val="28"/>
                <w:szCs w:val="28"/>
              </w:rPr>
            </w:pPr>
            <w:r w:rsidRPr="00850191">
              <w:rPr>
                <w:rFonts w:ascii="Times New Roman" w:hAnsi="Times New Roman" w:cs="Times New Roman"/>
                <w:sz w:val="28"/>
                <w:szCs w:val="28"/>
              </w:rPr>
              <w:t>Промышленное производство</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13</w:t>
            </w:r>
          </w:p>
        </w:tc>
      </w:tr>
      <w:tr w:rsidR="00850191" w:rsidRPr="00850191" w:rsidTr="00810C8B">
        <w:tc>
          <w:tcPr>
            <w:tcW w:w="1080" w:type="dxa"/>
            <w:tcBorders>
              <w:top w:val="nil"/>
              <w:left w:val="nil"/>
              <w:bottom w:val="nil"/>
              <w:right w:val="nil"/>
            </w:tcBorders>
          </w:tcPr>
          <w:p w:rsidR="00850191" w:rsidRPr="00850191" w:rsidRDefault="00850191" w:rsidP="00850191">
            <w:pPr>
              <w:tabs>
                <w:tab w:val="left" w:pos="8352"/>
              </w:tabs>
              <w:spacing w:after="0" w:line="288" w:lineRule="auto"/>
              <w:jc w:val="right"/>
              <w:rPr>
                <w:rFonts w:ascii="Times New Roman" w:hAnsi="Times New Roman" w:cs="Times New Roman"/>
                <w:sz w:val="28"/>
                <w:szCs w:val="28"/>
              </w:rPr>
            </w:pPr>
            <w:r w:rsidRPr="00850191">
              <w:rPr>
                <w:rFonts w:ascii="Times New Roman" w:hAnsi="Times New Roman" w:cs="Times New Roman"/>
                <w:sz w:val="28"/>
                <w:szCs w:val="28"/>
              </w:rPr>
              <w:t>5.3.</w:t>
            </w:r>
          </w:p>
        </w:tc>
        <w:tc>
          <w:tcPr>
            <w:tcW w:w="7380" w:type="dxa"/>
            <w:tcBorders>
              <w:top w:val="nil"/>
              <w:left w:val="nil"/>
              <w:bottom w:val="nil"/>
              <w:right w:val="nil"/>
            </w:tcBorders>
          </w:tcPr>
          <w:p w:rsidR="00850191" w:rsidRPr="00850191" w:rsidRDefault="00850191" w:rsidP="00850191">
            <w:pPr>
              <w:tabs>
                <w:tab w:val="left" w:pos="8352"/>
              </w:tabs>
              <w:spacing w:after="0"/>
              <w:jc w:val="both"/>
              <w:rPr>
                <w:rFonts w:ascii="Times New Roman" w:hAnsi="Times New Roman" w:cs="Times New Roman"/>
                <w:sz w:val="28"/>
                <w:szCs w:val="28"/>
              </w:rPr>
            </w:pPr>
            <w:r w:rsidRPr="00850191">
              <w:rPr>
                <w:rFonts w:ascii="Times New Roman" w:hAnsi="Times New Roman" w:cs="Times New Roman"/>
                <w:sz w:val="28"/>
                <w:szCs w:val="28"/>
              </w:rPr>
              <w:t>Потребительский рынок и сфера услуг</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13</w:t>
            </w:r>
          </w:p>
        </w:tc>
      </w:tr>
      <w:tr w:rsidR="00850191" w:rsidRPr="00850191" w:rsidTr="00810C8B">
        <w:tc>
          <w:tcPr>
            <w:tcW w:w="1080" w:type="dxa"/>
            <w:tcBorders>
              <w:top w:val="nil"/>
              <w:left w:val="nil"/>
              <w:bottom w:val="nil"/>
              <w:right w:val="nil"/>
            </w:tcBorders>
          </w:tcPr>
          <w:p w:rsidR="00850191" w:rsidRPr="00850191" w:rsidRDefault="00850191" w:rsidP="00850191">
            <w:pPr>
              <w:tabs>
                <w:tab w:val="left" w:pos="8352"/>
              </w:tabs>
              <w:spacing w:after="0" w:line="288" w:lineRule="auto"/>
              <w:jc w:val="right"/>
              <w:rPr>
                <w:rFonts w:ascii="Times New Roman" w:hAnsi="Times New Roman" w:cs="Times New Roman"/>
                <w:sz w:val="28"/>
                <w:szCs w:val="28"/>
              </w:rPr>
            </w:pPr>
            <w:r w:rsidRPr="00850191">
              <w:rPr>
                <w:rFonts w:ascii="Times New Roman" w:hAnsi="Times New Roman" w:cs="Times New Roman"/>
                <w:sz w:val="28"/>
                <w:szCs w:val="28"/>
              </w:rPr>
              <w:t>5.4.</w:t>
            </w:r>
          </w:p>
        </w:tc>
        <w:tc>
          <w:tcPr>
            <w:tcW w:w="7380" w:type="dxa"/>
            <w:tcBorders>
              <w:top w:val="nil"/>
              <w:left w:val="nil"/>
              <w:bottom w:val="nil"/>
              <w:right w:val="nil"/>
            </w:tcBorders>
          </w:tcPr>
          <w:p w:rsidR="00850191" w:rsidRPr="00850191" w:rsidRDefault="00850191" w:rsidP="00850191">
            <w:pPr>
              <w:tabs>
                <w:tab w:val="left" w:pos="8352"/>
              </w:tabs>
              <w:spacing w:after="0"/>
              <w:jc w:val="both"/>
              <w:rPr>
                <w:rFonts w:ascii="Times New Roman" w:hAnsi="Times New Roman" w:cs="Times New Roman"/>
                <w:sz w:val="28"/>
                <w:szCs w:val="28"/>
              </w:rPr>
            </w:pPr>
            <w:r w:rsidRPr="00850191">
              <w:rPr>
                <w:rFonts w:ascii="Times New Roman" w:hAnsi="Times New Roman" w:cs="Times New Roman"/>
                <w:bCs/>
                <w:sz w:val="28"/>
                <w:szCs w:val="28"/>
              </w:rPr>
              <w:t>Транспорт и связь</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14</w:t>
            </w:r>
          </w:p>
        </w:tc>
      </w:tr>
      <w:tr w:rsidR="00850191" w:rsidRPr="00850191" w:rsidTr="00810C8B">
        <w:tc>
          <w:tcPr>
            <w:tcW w:w="1080" w:type="dxa"/>
            <w:tcBorders>
              <w:top w:val="nil"/>
              <w:left w:val="nil"/>
              <w:bottom w:val="nil"/>
              <w:right w:val="nil"/>
            </w:tcBorders>
          </w:tcPr>
          <w:p w:rsidR="00850191" w:rsidRPr="00850191" w:rsidRDefault="00850191" w:rsidP="00850191">
            <w:pPr>
              <w:tabs>
                <w:tab w:val="left" w:pos="8352"/>
              </w:tabs>
              <w:spacing w:after="0" w:line="288" w:lineRule="auto"/>
              <w:jc w:val="right"/>
              <w:rPr>
                <w:rFonts w:ascii="Times New Roman" w:hAnsi="Times New Roman" w:cs="Times New Roman"/>
                <w:sz w:val="28"/>
                <w:szCs w:val="28"/>
              </w:rPr>
            </w:pPr>
            <w:r w:rsidRPr="00850191">
              <w:rPr>
                <w:rFonts w:ascii="Times New Roman" w:hAnsi="Times New Roman" w:cs="Times New Roman"/>
                <w:sz w:val="28"/>
                <w:szCs w:val="28"/>
              </w:rPr>
              <w:t>5.5.</w:t>
            </w:r>
          </w:p>
        </w:tc>
        <w:tc>
          <w:tcPr>
            <w:tcW w:w="7380" w:type="dxa"/>
            <w:tcBorders>
              <w:top w:val="nil"/>
              <w:left w:val="nil"/>
              <w:bottom w:val="nil"/>
              <w:right w:val="nil"/>
            </w:tcBorders>
          </w:tcPr>
          <w:p w:rsidR="00850191" w:rsidRPr="00850191" w:rsidRDefault="00850191" w:rsidP="00850191">
            <w:pPr>
              <w:tabs>
                <w:tab w:val="left" w:pos="8352"/>
              </w:tabs>
              <w:spacing w:after="0"/>
              <w:jc w:val="both"/>
              <w:rPr>
                <w:rFonts w:ascii="Times New Roman" w:hAnsi="Times New Roman" w:cs="Times New Roman"/>
                <w:sz w:val="28"/>
                <w:szCs w:val="28"/>
              </w:rPr>
            </w:pPr>
            <w:r w:rsidRPr="00850191">
              <w:rPr>
                <w:rFonts w:ascii="Times New Roman" w:hAnsi="Times New Roman" w:cs="Times New Roman"/>
                <w:sz w:val="28"/>
                <w:szCs w:val="28"/>
              </w:rPr>
              <w:t>Инвестиционная деятельность.</w:t>
            </w: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r w:rsidRPr="00850191">
              <w:rPr>
                <w:rFonts w:ascii="Times New Roman" w:hAnsi="Times New Roman" w:cs="Times New Roman"/>
                <w:sz w:val="28"/>
                <w:szCs w:val="28"/>
              </w:rPr>
              <w:t>14</w:t>
            </w:r>
          </w:p>
        </w:tc>
      </w:tr>
      <w:tr w:rsidR="00850191" w:rsidRPr="00850191" w:rsidTr="00810C8B">
        <w:tc>
          <w:tcPr>
            <w:tcW w:w="1080" w:type="dxa"/>
            <w:tcBorders>
              <w:top w:val="nil"/>
              <w:left w:val="nil"/>
              <w:bottom w:val="nil"/>
              <w:right w:val="nil"/>
            </w:tcBorders>
          </w:tcPr>
          <w:p w:rsidR="00850191" w:rsidRPr="00850191" w:rsidRDefault="00850191" w:rsidP="00850191">
            <w:pPr>
              <w:tabs>
                <w:tab w:val="left" w:pos="8352"/>
              </w:tabs>
              <w:spacing w:after="0" w:line="288" w:lineRule="auto"/>
              <w:jc w:val="right"/>
              <w:rPr>
                <w:rFonts w:ascii="Times New Roman" w:hAnsi="Times New Roman" w:cs="Times New Roman"/>
                <w:sz w:val="28"/>
                <w:szCs w:val="28"/>
              </w:rPr>
            </w:pPr>
          </w:p>
        </w:tc>
        <w:tc>
          <w:tcPr>
            <w:tcW w:w="7380" w:type="dxa"/>
            <w:tcBorders>
              <w:top w:val="nil"/>
              <w:left w:val="nil"/>
              <w:bottom w:val="nil"/>
              <w:right w:val="nil"/>
            </w:tcBorders>
          </w:tcPr>
          <w:p w:rsidR="00850191" w:rsidRPr="00850191" w:rsidRDefault="00850191" w:rsidP="00850191">
            <w:pPr>
              <w:tabs>
                <w:tab w:val="left" w:pos="8352"/>
              </w:tabs>
              <w:spacing w:after="0" w:line="288" w:lineRule="auto"/>
              <w:jc w:val="both"/>
              <w:rPr>
                <w:rFonts w:ascii="Times New Roman" w:hAnsi="Times New Roman" w:cs="Times New Roman"/>
                <w:sz w:val="28"/>
                <w:szCs w:val="28"/>
              </w:rPr>
            </w:pPr>
          </w:p>
        </w:tc>
        <w:tc>
          <w:tcPr>
            <w:tcW w:w="1080" w:type="dxa"/>
            <w:tcBorders>
              <w:top w:val="nil"/>
              <w:left w:val="nil"/>
              <w:bottom w:val="nil"/>
              <w:right w:val="nil"/>
            </w:tcBorders>
            <w:vAlign w:val="bottom"/>
          </w:tcPr>
          <w:p w:rsidR="00850191" w:rsidRPr="00850191" w:rsidRDefault="00850191" w:rsidP="00850191">
            <w:pPr>
              <w:spacing w:after="0" w:line="288" w:lineRule="auto"/>
              <w:jc w:val="center"/>
              <w:rPr>
                <w:rFonts w:ascii="Times New Roman" w:hAnsi="Times New Roman" w:cs="Times New Roman"/>
                <w:sz w:val="28"/>
                <w:szCs w:val="28"/>
              </w:rPr>
            </w:pPr>
          </w:p>
        </w:tc>
      </w:tr>
      <w:tr w:rsidR="00850191" w:rsidRPr="00850191" w:rsidTr="00810C8B">
        <w:tc>
          <w:tcPr>
            <w:tcW w:w="1080" w:type="dxa"/>
            <w:tcBorders>
              <w:top w:val="nil"/>
              <w:left w:val="nil"/>
              <w:bottom w:val="nil"/>
              <w:right w:val="nil"/>
            </w:tcBorders>
          </w:tcPr>
          <w:p w:rsidR="00850191" w:rsidRPr="00850191" w:rsidRDefault="00850191" w:rsidP="00810C8B">
            <w:pPr>
              <w:tabs>
                <w:tab w:val="left" w:pos="8352"/>
              </w:tabs>
              <w:spacing w:line="288" w:lineRule="auto"/>
              <w:jc w:val="right"/>
              <w:rPr>
                <w:rFonts w:ascii="Times New Roman" w:hAnsi="Times New Roman" w:cs="Times New Roman"/>
                <w:sz w:val="28"/>
                <w:szCs w:val="28"/>
              </w:rPr>
            </w:pPr>
          </w:p>
        </w:tc>
        <w:tc>
          <w:tcPr>
            <w:tcW w:w="7380" w:type="dxa"/>
            <w:tcBorders>
              <w:top w:val="nil"/>
              <w:left w:val="nil"/>
              <w:bottom w:val="nil"/>
              <w:right w:val="nil"/>
            </w:tcBorders>
          </w:tcPr>
          <w:p w:rsidR="00850191" w:rsidRPr="00850191" w:rsidRDefault="00850191" w:rsidP="00810C8B">
            <w:pPr>
              <w:tabs>
                <w:tab w:val="left" w:pos="8352"/>
              </w:tabs>
              <w:spacing w:line="288" w:lineRule="auto"/>
              <w:jc w:val="both"/>
              <w:rPr>
                <w:rFonts w:ascii="Times New Roman" w:hAnsi="Times New Roman" w:cs="Times New Roman"/>
                <w:sz w:val="28"/>
                <w:szCs w:val="28"/>
              </w:rPr>
            </w:pPr>
          </w:p>
        </w:tc>
        <w:tc>
          <w:tcPr>
            <w:tcW w:w="1080" w:type="dxa"/>
            <w:tcBorders>
              <w:top w:val="nil"/>
              <w:left w:val="nil"/>
              <w:bottom w:val="nil"/>
              <w:right w:val="nil"/>
            </w:tcBorders>
            <w:vAlign w:val="bottom"/>
          </w:tcPr>
          <w:p w:rsidR="00850191" w:rsidRPr="00850191" w:rsidRDefault="00850191" w:rsidP="00810C8B">
            <w:pPr>
              <w:spacing w:line="288" w:lineRule="auto"/>
              <w:jc w:val="center"/>
              <w:rPr>
                <w:rFonts w:ascii="Times New Roman" w:hAnsi="Times New Roman" w:cs="Times New Roman"/>
                <w:sz w:val="28"/>
                <w:szCs w:val="28"/>
              </w:rPr>
            </w:pPr>
          </w:p>
        </w:tc>
      </w:tr>
      <w:tr w:rsidR="00850191" w:rsidRPr="00850191" w:rsidTr="00810C8B">
        <w:tc>
          <w:tcPr>
            <w:tcW w:w="8460" w:type="dxa"/>
            <w:gridSpan w:val="2"/>
            <w:tcBorders>
              <w:top w:val="nil"/>
              <w:left w:val="nil"/>
              <w:bottom w:val="nil"/>
              <w:right w:val="nil"/>
            </w:tcBorders>
          </w:tcPr>
          <w:p w:rsidR="00850191" w:rsidRPr="00850191" w:rsidRDefault="00850191" w:rsidP="00810C8B">
            <w:pPr>
              <w:tabs>
                <w:tab w:val="left" w:pos="8352"/>
              </w:tabs>
              <w:spacing w:line="288" w:lineRule="auto"/>
              <w:jc w:val="both"/>
              <w:rPr>
                <w:rFonts w:ascii="Times New Roman" w:hAnsi="Times New Roman" w:cs="Times New Roman"/>
                <w:sz w:val="28"/>
                <w:szCs w:val="28"/>
              </w:rPr>
            </w:pPr>
          </w:p>
        </w:tc>
        <w:tc>
          <w:tcPr>
            <w:tcW w:w="1080" w:type="dxa"/>
            <w:tcBorders>
              <w:top w:val="nil"/>
              <w:left w:val="nil"/>
              <w:bottom w:val="nil"/>
              <w:right w:val="nil"/>
            </w:tcBorders>
            <w:vAlign w:val="bottom"/>
          </w:tcPr>
          <w:p w:rsidR="00850191" w:rsidRPr="00850191" w:rsidRDefault="00850191" w:rsidP="00810C8B">
            <w:pPr>
              <w:spacing w:line="288" w:lineRule="auto"/>
              <w:jc w:val="center"/>
              <w:rPr>
                <w:rFonts w:ascii="Times New Roman" w:hAnsi="Times New Roman" w:cs="Times New Roman"/>
                <w:sz w:val="28"/>
                <w:szCs w:val="28"/>
              </w:rPr>
            </w:pPr>
          </w:p>
        </w:tc>
      </w:tr>
    </w:tbl>
    <w:p w:rsidR="00850191" w:rsidRPr="00850191" w:rsidRDefault="00850191" w:rsidP="00850191">
      <w:pPr>
        <w:pStyle w:val="BodyText211BodyTextIndent"/>
        <w:pageBreakBefore/>
        <w:spacing w:before="240"/>
        <w:jc w:val="center"/>
        <w:rPr>
          <w:b/>
          <w:bCs/>
          <w:caps/>
          <w:spacing w:val="20"/>
        </w:rPr>
      </w:pPr>
      <w:r w:rsidRPr="00850191">
        <w:rPr>
          <w:b/>
          <w:bCs/>
          <w:caps/>
          <w:spacing w:val="20"/>
        </w:rPr>
        <w:lastRenderedPageBreak/>
        <w:t xml:space="preserve">1. Социально - экономическое положение КОЧКОВСКОГО сельсовета </w:t>
      </w:r>
      <w:r w:rsidRPr="00850191">
        <w:rPr>
          <w:b/>
          <w:bCs/>
          <w:caps/>
          <w:spacing w:val="20"/>
        </w:rPr>
        <w:br/>
        <w:t>в 2015 годУ</w:t>
      </w:r>
    </w:p>
    <w:p w:rsidR="00850191" w:rsidRPr="00850191" w:rsidRDefault="00850191" w:rsidP="00850191">
      <w:pPr>
        <w:jc w:val="both"/>
        <w:rPr>
          <w:rFonts w:ascii="Times New Roman" w:hAnsi="Times New Roman" w:cs="Times New Roman"/>
          <w:spacing w:val="20"/>
          <w:sz w:val="28"/>
          <w:szCs w:val="28"/>
        </w:rPr>
      </w:pPr>
    </w:p>
    <w:p w:rsidR="00850191" w:rsidRPr="00850191" w:rsidRDefault="00850191" w:rsidP="00850191">
      <w:pPr>
        <w:ind w:firstLine="709"/>
        <w:jc w:val="both"/>
        <w:rPr>
          <w:rFonts w:ascii="Times New Roman" w:hAnsi="Times New Roman" w:cs="Times New Roman"/>
          <w:sz w:val="28"/>
          <w:szCs w:val="28"/>
        </w:rPr>
      </w:pPr>
      <w:r w:rsidRPr="00850191">
        <w:rPr>
          <w:rFonts w:ascii="Times New Roman" w:hAnsi="Times New Roman" w:cs="Times New Roman"/>
          <w:sz w:val="28"/>
          <w:szCs w:val="28"/>
        </w:rPr>
        <w:t xml:space="preserve">По предварительной оценке в 2015 году  будет произведено продукции </w:t>
      </w:r>
      <w:r w:rsidRPr="00850191">
        <w:rPr>
          <w:rFonts w:ascii="Times New Roman" w:hAnsi="Times New Roman" w:cs="Times New Roman"/>
          <w:b/>
          <w:sz w:val="28"/>
          <w:szCs w:val="28"/>
        </w:rPr>
        <w:t>сельского</w:t>
      </w:r>
      <w:r w:rsidRPr="00850191">
        <w:rPr>
          <w:rFonts w:ascii="Times New Roman" w:hAnsi="Times New Roman" w:cs="Times New Roman"/>
          <w:sz w:val="28"/>
          <w:szCs w:val="28"/>
        </w:rPr>
        <w:t xml:space="preserve"> </w:t>
      </w:r>
      <w:r w:rsidRPr="00850191">
        <w:rPr>
          <w:rFonts w:ascii="Times New Roman" w:hAnsi="Times New Roman" w:cs="Times New Roman"/>
          <w:b/>
          <w:sz w:val="28"/>
          <w:szCs w:val="28"/>
        </w:rPr>
        <w:t>хозяйства</w:t>
      </w:r>
      <w:r w:rsidRPr="00850191">
        <w:rPr>
          <w:rFonts w:ascii="Times New Roman" w:hAnsi="Times New Roman" w:cs="Times New Roman"/>
          <w:sz w:val="28"/>
          <w:szCs w:val="28"/>
        </w:rPr>
        <w:t xml:space="preserve"> по всем категориям хозяйств  на сумму 16,5  млн. рублей.  Индекс  физического объема  составит  101,6%. Прирост получен за счет увеличения валового сбора зерновых, а также повышения цены на сельскохозяйственную продукцию в среднем на 2,5%.</w:t>
      </w:r>
    </w:p>
    <w:p w:rsidR="00850191" w:rsidRPr="00850191" w:rsidRDefault="00850191" w:rsidP="00850191">
      <w:pPr>
        <w:ind w:left="57" w:firstLine="709"/>
        <w:jc w:val="both"/>
        <w:rPr>
          <w:rFonts w:ascii="Times New Roman" w:hAnsi="Times New Roman" w:cs="Times New Roman"/>
          <w:sz w:val="28"/>
          <w:szCs w:val="28"/>
        </w:rPr>
      </w:pPr>
      <w:r w:rsidRPr="00850191">
        <w:rPr>
          <w:rFonts w:ascii="Times New Roman" w:hAnsi="Times New Roman" w:cs="Times New Roman"/>
          <w:sz w:val="28"/>
          <w:szCs w:val="28"/>
        </w:rPr>
        <w:t xml:space="preserve">Валовой сбор зерновых составил в 2015 году составил 7,7 тыс.тонн против 5,6 тыс.тонн в 2014 году. </w:t>
      </w:r>
    </w:p>
    <w:p w:rsidR="00850191" w:rsidRPr="00850191" w:rsidRDefault="00850191" w:rsidP="00850191">
      <w:pPr>
        <w:pStyle w:val="a6"/>
        <w:spacing w:after="0"/>
        <w:ind w:left="57" w:firstLine="663"/>
        <w:jc w:val="both"/>
        <w:rPr>
          <w:sz w:val="28"/>
          <w:szCs w:val="28"/>
        </w:rPr>
      </w:pPr>
      <w:r w:rsidRPr="00850191">
        <w:rPr>
          <w:sz w:val="28"/>
          <w:szCs w:val="28"/>
        </w:rPr>
        <w:t xml:space="preserve">На территории села Кочки животноводством занимается только население на своих личных подсобных хозяйствах. В отчетном  периоде по всем категориям хозяйств поголовье КРС держится на уровне 2014 года, тогда как поголовье свиней увеличилось на 94 головы. Валовой надой молока во всех категориях хозяйств увеличился на 66 тонн в связи с тем, что увеличился надой молока в среднем на одну корову в год на </w:t>
      </w:r>
      <w:smartTag w:uri="urn:schemas-microsoft-com:office:smarttags" w:element="metricconverter">
        <w:smartTagPr>
          <w:attr w:name="ProductID" w:val="212 литров"/>
        </w:smartTagPr>
        <w:r w:rsidRPr="00850191">
          <w:rPr>
            <w:sz w:val="28"/>
            <w:szCs w:val="28"/>
          </w:rPr>
          <w:t>212 литров</w:t>
        </w:r>
      </w:smartTag>
      <w:r w:rsidRPr="00850191">
        <w:rPr>
          <w:sz w:val="28"/>
          <w:szCs w:val="28"/>
        </w:rPr>
        <w:t xml:space="preserve">. До конца года  ожидается получить с одной коровы  </w:t>
      </w:r>
      <w:smartTag w:uri="urn:schemas-microsoft-com:office:smarttags" w:element="metricconverter">
        <w:smartTagPr>
          <w:attr w:name="ProductID" w:val="3004 л"/>
        </w:smartTagPr>
        <w:r w:rsidRPr="00850191">
          <w:rPr>
            <w:sz w:val="28"/>
            <w:szCs w:val="28"/>
          </w:rPr>
          <w:t>3004 л</w:t>
        </w:r>
      </w:smartTag>
      <w:r w:rsidRPr="00850191">
        <w:rPr>
          <w:sz w:val="28"/>
          <w:szCs w:val="28"/>
        </w:rPr>
        <w:t>., что  значительно больше, чем в прошлом году (</w:t>
      </w:r>
      <w:smartTag w:uri="urn:schemas-microsoft-com:office:smarttags" w:element="metricconverter">
        <w:smartTagPr>
          <w:attr w:name="ProductID" w:val="2792 л"/>
        </w:smartTagPr>
        <w:r w:rsidRPr="00850191">
          <w:rPr>
            <w:sz w:val="28"/>
            <w:szCs w:val="28"/>
          </w:rPr>
          <w:t>2792 л</w:t>
        </w:r>
      </w:smartTag>
      <w:r w:rsidRPr="00850191">
        <w:rPr>
          <w:sz w:val="28"/>
          <w:szCs w:val="28"/>
        </w:rPr>
        <w:t>.),  это увеличение объясняется благоприятными климатическими условиями по заготовки кормов питательная и продуктивная  кормовая база достаточно высокая.  По производству мяса   на убой по всем категориям хозяйств  наблюдается незначительный рост на 623 тонны или 0,6 %.</w:t>
      </w:r>
    </w:p>
    <w:p w:rsidR="00850191" w:rsidRPr="00850191" w:rsidRDefault="00850191" w:rsidP="00850191">
      <w:pPr>
        <w:tabs>
          <w:tab w:val="left" w:pos="0"/>
        </w:tabs>
        <w:ind w:left="57"/>
        <w:jc w:val="both"/>
        <w:rPr>
          <w:rFonts w:ascii="Times New Roman" w:hAnsi="Times New Roman" w:cs="Times New Roman"/>
          <w:sz w:val="28"/>
          <w:szCs w:val="28"/>
        </w:rPr>
      </w:pPr>
      <w:r w:rsidRPr="00850191">
        <w:rPr>
          <w:rFonts w:ascii="Times New Roman" w:hAnsi="Times New Roman" w:cs="Times New Roman"/>
          <w:sz w:val="28"/>
          <w:szCs w:val="28"/>
        </w:rPr>
        <w:tab/>
        <w:t xml:space="preserve"> </w:t>
      </w:r>
      <w:r w:rsidRPr="00850191">
        <w:rPr>
          <w:rFonts w:ascii="Times New Roman" w:hAnsi="Times New Roman" w:cs="Times New Roman"/>
          <w:b/>
          <w:color w:val="000000"/>
          <w:sz w:val="28"/>
          <w:szCs w:val="28"/>
        </w:rPr>
        <w:t xml:space="preserve">Промышленной </w:t>
      </w:r>
      <w:r w:rsidRPr="00850191">
        <w:rPr>
          <w:rFonts w:ascii="Times New Roman" w:hAnsi="Times New Roman" w:cs="Times New Roman"/>
          <w:color w:val="000000"/>
          <w:sz w:val="28"/>
          <w:szCs w:val="28"/>
        </w:rPr>
        <w:t>продукции будет произведено на общую сумму 68,8 млн. рублей, что на 14,8% выше уровня прошлого года. В отрасли производства заняты такие предприятия как: ОАО «Кочковское», хлебокомбинат Кочковского сельпо, Кочковский мясокомбинат.</w:t>
      </w:r>
    </w:p>
    <w:p w:rsidR="00850191" w:rsidRPr="00850191" w:rsidRDefault="00850191" w:rsidP="00850191">
      <w:pPr>
        <w:pStyle w:val="2"/>
        <w:autoSpaceDE w:val="0"/>
        <w:autoSpaceDN w:val="0"/>
        <w:ind w:firstLine="708"/>
        <w:rPr>
          <w:sz w:val="28"/>
          <w:szCs w:val="28"/>
        </w:rPr>
      </w:pPr>
      <w:r w:rsidRPr="00850191">
        <w:rPr>
          <w:sz w:val="28"/>
          <w:szCs w:val="28"/>
        </w:rPr>
        <w:t xml:space="preserve">Устойчиво развивается </w:t>
      </w:r>
      <w:r w:rsidRPr="00850191">
        <w:rPr>
          <w:b/>
          <w:sz w:val="28"/>
          <w:szCs w:val="28"/>
        </w:rPr>
        <w:t>потребительский рынок.</w:t>
      </w:r>
      <w:r w:rsidRPr="00850191">
        <w:rPr>
          <w:sz w:val="28"/>
          <w:szCs w:val="28"/>
        </w:rPr>
        <w:t xml:space="preserve"> Розничный товарооборот, включая общественное питание,  увеличится в сравнении с 2014 годом на 6,9 % и составит 377,2 млн. рублей.  Платные услуги населению достигнут 83,3  млн. рублей, это на 8,6% выше уровня прошлого года.</w:t>
      </w:r>
    </w:p>
    <w:p w:rsidR="00850191" w:rsidRPr="00850191" w:rsidRDefault="00850191" w:rsidP="00850191">
      <w:pPr>
        <w:shd w:val="clear" w:color="auto" w:fill="FFFFFF"/>
        <w:ind w:firstLine="709"/>
        <w:jc w:val="both"/>
        <w:rPr>
          <w:rFonts w:ascii="Times New Roman" w:hAnsi="Times New Roman" w:cs="Times New Roman"/>
          <w:b/>
          <w:color w:val="000000"/>
          <w:sz w:val="28"/>
          <w:szCs w:val="28"/>
        </w:rPr>
      </w:pPr>
      <w:r w:rsidRPr="00850191">
        <w:rPr>
          <w:rFonts w:ascii="Times New Roman" w:hAnsi="Times New Roman" w:cs="Times New Roman"/>
          <w:sz w:val="28"/>
          <w:szCs w:val="28"/>
        </w:rPr>
        <w:t>Перевозкой пассажиров занимается ООО «Кочковское автотранспортное предприятие». Количество пассажиров перевезенных  в 2015 году осталось на уровне 2014 года. Стоимость проезда в автобусах «Кочковского АТП» повысилась на 11% с 25.02.2015г.</w:t>
      </w:r>
    </w:p>
    <w:p w:rsidR="00850191" w:rsidRPr="00850191" w:rsidRDefault="00850191" w:rsidP="00850191">
      <w:pPr>
        <w:shd w:val="clear" w:color="auto" w:fill="FFFFFF"/>
        <w:ind w:firstLine="709"/>
        <w:jc w:val="both"/>
        <w:rPr>
          <w:rFonts w:ascii="Times New Roman" w:hAnsi="Times New Roman" w:cs="Times New Roman"/>
          <w:sz w:val="28"/>
          <w:szCs w:val="28"/>
        </w:rPr>
      </w:pPr>
      <w:r w:rsidRPr="00850191">
        <w:rPr>
          <w:rFonts w:ascii="Times New Roman" w:hAnsi="Times New Roman" w:cs="Times New Roman"/>
          <w:color w:val="000000"/>
          <w:sz w:val="28"/>
          <w:szCs w:val="28"/>
        </w:rPr>
        <w:lastRenderedPageBreak/>
        <w:t xml:space="preserve">Общий объем </w:t>
      </w:r>
      <w:r w:rsidRPr="00850191">
        <w:rPr>
          <w:rFonts w:ascii="Times New Roman" w:hAnsi="Times New Roman" w:cs="Times New Roman"/>
          <w:b/>
          <w:color w:val="000000"/>
          <w:sz w:val="28"/>
          <w:szCs w:val="28"/>
        </w:rPr>
        <w:t>инвестиции</w:t>
      </w:r>
      <w:r w:rsidRPr="00850191">
        <w:rPr>
          <w:rFonts w:ascii="Times New Roman" w:hAnsi="Times New Roman" w:cs="Times New Roman"/>
          <w:color w:val="000000"/>
          <w:sz w:val="28"/>
          <w:szCs w:val="28"/>
        </w:rPr>
        <w:t xml:space="preserve">  в текущем году  снизился   на   56% и до конца года составит около 73,0  млн. рублей.</w:t>
      </w:r>
    </w:p>
    <w:p w:rsidR="00850191" w:rsidRPr="00850191" w:rsidRDefault="00850191" w:rsidP="00850191">
      <w:pPr>
        <w:jc w:val="both"/>
        <w:rPr>
          <w:rFonts w:ascii="Times New Roman" w:hAnsi="Times New Roman" w:cs="Times New Roman"/>
          <w:sz w:val="28"/>
          <w:szCs w:val="28"/>
        </w:rPr>
      </w:pPr>
      <w:r w:rsidRPr="00850191">
        <w:rPr>
          <w:rFonts w:ascii="Times New Roman" w:hAnsi="Times New Roman" w:cs="Times New Roman"/>
          <w:sz w:val="28"/>
          <w:szCs w:val="28"/>
        </w:rPr>
        <w:t xml:space="preserve">       </w:t>
      </w:r>
      <w:r w:rsidRPr="00850191">
        <w:rPr>
          <w:rFonts w:ascii="Times New Roman" w:hAnsi="Times New Roman" w:cs="Times New Roman"/>
          <w:b/>
          <w:sz w:val="28"/>
          <w:szCs w:val="28"/>
        </w:rPr>
        <w:t>Численность населения</w:t>
      </w:r>
      <w:r w:rsidRPr="00850191">
        <w:rPr>
          <w:rFonts w:ascii="Times New Roman" w:hAnsi="Times New Roman" w:cs="Times New Roman"/>
          <w:sz w:val="28"/>
          <w:szCs w:val="28"/>
        </w:rPr>
        <w:t xml:space="preserve">  проживающего  в Кочковском сельсовете   составляет 4251  человек, из них в экономике занято  1584  человек.</w:t>
      </w:r>
    </w:p>
    <w:p w:rsidR="00850191" w:rsidRPr="00850191" w:rsidRDefault="00850191" w:rsidP="00850191">
      <w:pPr>
        <w:ind w:left="57"/>
        <w:jc w:val="both"/>
        <w:rPr>
          <w:rFonts w:ascii="Times New Roman" w:hAnsi="Times New Roman" w:cs="Times New Roman"/>
          <w:sz w:val="28"/>
          <w:szCs w:val="28"/>
        </w:rPr>
      </w:pPr>
      <w:r w:rsidRPr="00850191">
        <w:rPr>
          <w:rFonts w:ascii="Times New Roman" w:hAnsi="Times New Roman" w:cs="Times New Roman"/>
          <w:sz w:val="28"/>
          <w:szCs w:val="28"/>
        </w:rPr>
        <w:tab/>
        <w:t>Заработная плата повысится на 15,9 % и составит на конец 201</w:t>
      </w:r>
      <w:r>
        <w:rPr>
          <w:rFonts w:ascii="Times New Roman" w:hAnsi="Times New Roman" w:cs="Times New Roman"/>
          <w:sz w:val="28"/>
          <w:szCs w:val="28"/>
        </w:rPr>
        <w:t>6</w:t>
      </w:r>
      <w:r w:rsidRPr="00850191">
        <w:rPr>
          <w:rFonts w:ascii="Times New Roman" w:hAnsi="Times New Roman" w:cs="Times New Roman"/>
          <w:sz w:val="28"/>
          <w:szCs w:val="28"/>
        </w:rPr>
        <w:t xml:space="preserve"> года 15173 рубля.  </w:t>
      </w:r>
    </w:p>
    <w:p w:rsidR="00850191" w:rsidRPr="00850191" w:rsidRDefault="00850191" w:rsidP="00850191">
      <w:pPr>
        <w:ind w:left="57"/>
        <w:jc w:val="both"/>
        <w:rPr>
          <w:rFonts w:ascii="Times New Roman" w:hAnsi="Times New Roman" w:cs="Times New Roman"/>
          <w:sz w:val="28"/>
          <w:szCs w:val="28"/>
        </w:rPr>
      </w:pPr>
      <w:r w:rsidRPr="00850191">
        <w:rPr>
          <w:rFonts w:ascii="Times New Roman" w:hAnsi="Times New Roman" w:cs="Times New Roman"/>
          <w:sz w:val="28"/>
          <w:szCs w:val="28"/>
        </w:rPr>
        <w:tab/>
        <w:t>В Кочковской средней общеобразовательной школе  обучаются 397  школьников, это на 29 школьников больше по сравнению с 2014 годом, укомплектовано 11 классов. Средняя наполняемость класса составляет 19 учащихся.</w:t>
      </w:r>
    </w:p>
    <w:p w:rsidR="00850191" w:rsidRPr="00850191" w:rsidRDefault="00850191" w:rsidP="00850191">
      <w:pPr>
        <w:ind w:left="57"/>
        <w:jc w:val="both"/>
        <w:rPr>
          <w:rFonts w:ascii="Times New Roman" w:hAnsi="Times New Roman" w:cs="Times New Roman"/>
          <w:sz w:val="28"/>
          <w:szCs w:val="28"/>
        </w:rPr>
      </w:pPr>
      <w:r w:rsidRPr="00850191">
        <w:rPr>
          <w:rFonts w:ascii="Times New Roman" w:hAnsi="Times New Roman" w:cs="Times New Roman"/>
          <w:sz w:val="28"/>
          <w:szCs w:val="28"/>
        </w:rPr>
        <w:t xml:space="preserve">      Кочковская средняя школа продолжает активную инновационную деятельность. Учащиеся включены в различные учебные и тв</w:t>
      </w:r>
      <w:r>
        <w:rPr>
          <w:rFonts w:ascii="Times New Roman" w:hAnsi="Times New Roman" w:cs="Times New Roman"/>
          <w:sz w:val="28"/>
          <w:szCs w:val="28"/>
        </w:rPr>
        <w:t>орческие проекты. В течение</w:t>
      </w:r>
      <w:r w:rsidRPr="00850191">
        <w:rPr>
          <w:rFonts w:ascii="Times New Roman" w:hAnsi="Times New Roman" w:cs="Times New Roman"/>
          <w:sz w:val="28"/>
          <w:szCs w:val="28"/>
        </w:rPr>
        <w:t xml:space="preserve"> 2015 учебного года учителя прошли различные курсы повышения квалификации. Учителя имеют высшую категорию - 42%, первую категорию - 39%. Все учебные кабинеты укомплектованы учебной мебелью, соответствующей требованию САНПиН, имеют оптимальное техническое обеспечение, наглядные пособия, дидактический материал. Ученики школы принимают активное участие во всех районных и областных мероприятиях, олимпиадах, занимают призовые места.</w:t>
      </w:r>
    </w:p>
    <w:p w:rsidR="00850191" w:rsidRPr="00850191" w:rsidRDefault="00850191" w:rsidP="00850191">
      <w:pPr>
        <w:ind w:left="57" w:firstLine="708"/>
        <w:jc w:val="both"/>
        <w:rPr>
          <w:rFonts w:ascii="Times New Roman" w:hAnsi="Times New Roman" w:cs="Times New Roman"/>
          <w:bCs/>
          <w:sz w:val="28"/>
          <w:szCs w:val="28"/>
        </w:rPr>
      </w:pPr>
      <w:r w:rsidRPr="00850191">
        <w:rPr>
          <w:rFonts w:ascii="Times New Roman" w:hAnsi="Times New Roman" w:cs="Times New Roman"/>
          <w:sz w:val="28"/>
          <w:szCs w:val="28"/>
        </w:rPr>
        <w:t>В Кочковском сельсовете функционирует Центральная районная больница, учреждение культуры-</w:t>
      </w:r>
      <w:r w:rsidRPr="00850191">
        <w:rPr>
          <w:rFonts w:ascii="Times New Roman" w:hAnsi="Times New Roman" w:cs="Times New Roman"/>
          <w:b/>
          <w:bCs/>
          <w:sz w:val="28"/>
          <w:szCs w:val="28"/>
        </w:rPr>
        <w:t xml:space="preserve"> </w:t>
      </w:r>
      <w:r w:rsidRPr="00850191">
        <w:rPr>
          <w:rFonts w:ascii="Times New Roman" w:hAnsi="Times New Roman" w:cs="Times New Roman"/>
          <w:sz w:val="28"/>
          <w:szCs w:val="28"/>
        </w:rPr>
        <w:t>социально- культурное учреждение</w:t>
      </w:r>
      <w:r w:rsidRPr="00850191">
        <w:rPr>
          <w:rFonts w:ascii="Times New Roman" w:hAnsi="Times New Roman" w:cs="Times New Roman"/>
          <w:bCs/>
          <w:sz w:val="28"/>
          <w:szCs w:val="28"/>
        </w:rPr>
        <w:t>, библиотека. В СКО развита художественная самодеятельность, работают различные кружки. Художественная самодеятельность принимает активное участие в районных и областных мероприятиях.</w:t>
      </w:r>
    </w:p>
    <w:p w:rsidR="00850191" w:rsidRPr="00850191" w:rsidRDefault="00850191" w:rsidP="00850191">
      <w:pPr>
        <w:ind w:left="57" w:firstLine="708"/>
        <w:jc w:val="both"/>
        <w:rPr>
          <w:rFonts w:ascii="Times New Roman" w:hAnsi="Times New Roman" w:cs="Times New Roman"/>
          <w:bCs/>
          <w:sz w:val="28"/>
          <w:szCs w:val="28"/>
        </w:rPr>
      </w:pPr>
      <w:r w:rsidRPr="00850191">
        <w:rPr>
          <w:rFonts w:ascii="Times New Roman" w:hAnsi="Times New Roman" w:cs="Times New Roman"/>
          <w:bCs/>
          <w:sz w:val="28"/>
          <w:szCs w:val="28"/>
        </w:rPr>
        <w:t xml:space="preserve"> </w:t>
      </w:r>
    </w:p>
    <w:p w:rsidR="00850191" w:rsidRPr="00850191" w:rsidRDefault="00850191" w:rsidP="00850191">
      <w:pPr>
        <w:ind w:left="57"/>
        <w:jc w:val="both"/>
        <w:rPr>
          <w:rFonts w:ascii="Times New Roman" w:hAnsi="Times New Roman" w:cs="Times New Roman"/>
          <w:sz w:val="28"/>
          <w:szCs w:val="28"/>
        </w:rPr>
      </w:pPr>
    </w:p>
    <w:p w:rsidR="00850191" w:rsidRPr="00850191" w:rsidRDefault="00850191" w:rsidP="00850191">
      <w:pPr>
        <w:pStyle w:val="4"/>
        <w:jc w:val="center"/>
        <w:rPr>
          <w:rFonts w:ascii="Times New Roman" w:hAnsi="Times New Roman" w:cs="Times New Roman"/>
          <w:i w:val="0"/>
          <w:caps/>
          <w:color w:val="auto"/>
          <w:spacing w:val="20"/>
          <w:sz w:val="28"/>
          <w:szCs w:val="28"/>
        </w:rPr>
      </w:pPr>
      <w:r w:rsidRPr="00850191">
        <w:rPr>
          <w:rFonts w:ascii="Times New Roman" w:hAnsi="Times New Roman" w:cs="Times New Roman"/>
          <w:i w:val="0"/>
          <w:caps/>
          <w:color w:val="auto"/>
          <w:spacing w:val="20"/>
          <w:sz w:val="28"/>
          <w:szCs w:val="28"/>
        </w:rPr>
        <w:t>2. пРИОРИТЕТНЫЕ НАПРАВЛЕНИЯ СОЦИАЛЬНО-</w:t>
      </w:r>
    </w:p>
    <w:p w:rsidR="00850191" w:rsidRPr="00850191" w:rsidRDefault="00850191" w:rsidP="00850191">
      <w:pPr>
        <w:jc w:val="center"/>
        <w:rPr>
          <w:rFonts w:ascii="Times New Roman" w:hAnsi="Times New Roman" w:cs="Times New Roman"/>
          <w:sz w:val="28"/>
          <w:szCs w:val="28"/>
        </w:rPr>
      </w:pPr>
      <w:r w:rsidRPr="00850191">
        <w:rPr>
          <w:rFonts w:ascii="Times New Roman" w:hAnsi="Times New Roman" w:cs="Times New Roman"/>
          <w:b/>
          <w:bCs/>
          <w:caps/>
          <w:spacing w:val="20"/>
          <w:sz w:val="28"/>
          <w:szCs w:val="28"/>
        </w:rPr>
        <w:t>ЭКОНОМИЧЕСКОГО РАЗВИТИЯ КОЧКОВСКОГО         СЕЛЬСОВЕТА НА ПЕРИОД 2016- 2018 ГОДЫ</w:t>
      </w:r>
    </w:p>
    <w:p w:rsidR="00850191" w:rsidRPr="00850191" w:rsidRDefault="00850191" w:rsidP="00850191">
      <w:pPr>
        <w:shd w:val="clear" w:color="auto" w:fill="FFFFFF"/>
        <w:spacing w:before="134" w:line="322" w:lineRule="exact"/>
        <w:ind w:firstLine="734"/>
        <w:jc w:val="both"/>
        <w:rPr>
          <w:rFonts w:ascii="Times New Roman" w:hAnsi="Times New Roman" w:cs="Times New Roman"/>
          <w:color w:val="800000"/>
          <w:sz w:val="28"/>
          <w:szCs w:val="28"/>
        </w:rPr>
      </w:pPr>
      <w:r w:rsidRPr="00850191">
        <w:rPr>
          <w:rFonts w:ascii="Times New Roman" w:hAnsi="Times New Roman" w:cs="Times New Roman"/>
          <w:sz w:val="28"/>
          <w:szCs w:val="28"/>
        </w:rPr>
        <w:t xml:space="preserve">Приоритеты, заложенные в план социально-экономического развития на 2016 год и на период до 2018 года определены с учетом особенностей процессов в экономике и социальной сфере. </w:t>
      </w:r>
    </w:p>
    <w:p w:rsidR="00850191" w:rsidRPr="00850191" w:rsidRDefault="00850191" w:rsidP="00850191">
      <w:pPr>
        <w:shd w:val="clear" w:color="auto" w:fill="FFFFFF"/>
        <w:spacing w:before="120" w:line="322" w:lineRule="exact"/>
        <w:ind w:right="23"/>
        <w:jc w:val="both"/>
        <w:rPr>
          <w:rFonts w:ascii="Times New Roman" w:hAnsi="Times New Roman" w:cs="Times New Roman"/>
          <w:b/>
          <w:bCs/>
          <w:sz w:val="28"/>
          <w:szCs w:val="28"/>
        </w:rPr>
      </w:pPr>
      <w:r w:rsidRPr="00850191">
        <w:rPr>
          <w:rFonts w:ascii="Times New Roman" w:hAnsi="Times New Roman" w:cs="Times New Roman"/>
          <w:b/>
          <w:bCs/>
          <w:sz w:val="28"/>
          <w:szCs w:val="28"/>
        </w:rPr>
        <w:lastRenderedPageBreak/>
        <w:t>Обеспечение устойчивости функционирования экономики Кочковского сельсовета конкурентоспособности, восстановление темпов экономического развития:</w:t>
      </w:r>
    </w:p>
    <w:p w:rsidR="00850191" w:rsidRPr="00850191" w:rsidRDefault="00850191" w:rsidP="00850191">
      <w:pPr>
        <w:shd w:val="clear" w:color="auto" w:fill="FFFFFF"/>
        <w:spacing w:before="120" w:line="322" w:lineRule="exact"/>
        <w:ind w:right="23" w:firstLine="731"/>
        <w:jc w:val="both"/>
        <w:rPr>
          <w:rFonts w:ascii="Times New Roman" w:hAnsi="Times New Roman" w:cs="Times New Roman"/>
          <w:sz w:val="28"/>
          <w:szCs w:val="28"/>
        </w:rPr>
      </w:pPr>
      <w:r w:rsidRPr="00850191">
        <w:rPr>
          <w:rFonts w:ascii="Times New Roman" w:hAnsi="Times New Roman" w:cs="Times New Roman"/>
          <w:sz w:val="28"/>
          <w:szCs w:val="28"/>
        </w:rPr>
        <w:t xml:space="preserve">расширение производственного сектора экономики,  в том числе создание новых мощностей в сфере производства сельскохозяйственной продукции; </w:t>
      </w:r>
    </w:p>
    <w:p w:rsidR="00850191" w:rsidRPr="00850191" w:rsidRDefault="00850191" w:rsidP="00850191">
      <w:pPr>
        <w:shd w:val="clear" w:color="auto" w:fill="FFFFFF"/>
        <w:spacing w:line="322" w:lineRule="exact"/>
        <w:ind w:right="48" w:firstLine="734"/>
        <w:jc w:val="both"/>
        <w:rPr>
          <w:rFonts w:ascii="Times New Roman" w:hAnsi="Times New Roman" w:cs="Times New Roman"/>
          <w:sz w:val="28"/>
          <w:szCs w:val="28"/>
        </w:rPr>
      </w:pPr>
      <w:r w:rsidRPr="00850191">
        <w:rPr>
          <w:rFonts w:ascii="Times New Roman" w:hAnsi="Times New Roman" w:cs="Times New Roman"/>
          <w:sz w:val="28"/>
          <w:szCs w:val="28"/>
        </w:rPr>
        <w:t>развитие инфраструктуры в сфере торговли, предоставления бытовых услуг;</w:t>
      </w:r>
    </w:p>
    <w:p w:rsidR="00850191" w:rsidRPr="00850191" w:rsidRDefault="00850191" w:rsidP="00850191">
      <w:pPr>
        <w:shd w:val="clear" w:color="auto" w:fill="FFFFFF"/>
        <w:spacing w:line="326" w:lineRule="exact"/>
        <w:ind w:right="34" w:firstLine="734"/>
        <w:jc w:val="both"/>
        <w:rPr>
          <w:rFonts w:ascii="Times New Roman" w:hAnsi="Times New Roman" w:cs="Times New Roman"/>
          <w:sz w:val="28"/>
          <w:szCs w:val="28"/>
        </w:rPr>
      </w:pPr>
      <w:r w:rsidRPr="00850191">
        <w:rPr>
          <w:rFonts w:ascii="Times New Roman" w:hAnsi="Times New Roman" w:cs="Times New Roman"/>
          <w:sz w:val="28"/>
          <w:szCs w:val="28"/>
        </w:rPr>
        <w:t>развитие малого и среднего предпринимательства в области производства продукции, оказании услуг в жилищно-коммунальной и бытовой сфере, в организации отдыха, занятий физической культурой, в производстве сельскохозяйственной продукции.</w:t>
      </w:r>
    </w:p>
    <w:p w:rsidR="00850191" w:rsidRPr="00850191" w:rsidRDefault="00850191" w:rsidP="00850191">
      <w:pPr>
        <w:shd w:val="clear" w:color="auto" w:fill="FFFFFF"/>
        <w:spacing w:before="120" w:after="120" w:line="331" w:lineRule="exact"/>
        <w:ind w:right="51"/>
        <w:jc w:val="both"/>
        <w:rPr>
          <w:rFonts w:ascii="Times New Roman" w:hAnsi="Times New Roman" w:cs="Times New Roman"/>
          <w:sz w:val="28"/>
          <w:szCs w:val="28"/>
        </w:rPr>
      </w:pPr>
      <w:r w:rsidRPr="00850191">
        <w:rPr>
          <w:rFonts w:ascii="Times New Roman" w:hAnsi="Times New Roman" w:cs="Times New Roman"/>
          <w:b/>
          <w:bCs/>
          <w:sz w:val="28"/>
          <w:szCs w:val="28"/>
        </w:rPr>
        <w:t>Развитие инвестиционной активности хозяйствующих субъектов:</w:t>
      </w:r>
    </w:p>
    <w:p w:rsidR="00850191" w:rsidRPr="00850191" w:rsidRDefault="00850191" w:rsidP="00850191">
      <w:pPr>
        <w:shd w:val="clear" w:color="auto" w:fill="FFFFFF"/>
        <w:spacing w:line="326" w:lineRule="exact"/>
        <w:ind w:right="45" w:firstLine="731"/>
        <w:jc w:val="both"/>
        <w:rPr>
          <w:rFonts w:ascii="Times New Roman" w:hAnsi="Times New Roman" w:cs="Times New Roman"/>
          <w:sz w:val="28"/>
          <w:szCs w:val="28"/>
        </w:rPr>
      </w:pPr>
      <w:r w:rsidRPr="00850191">
        <w:rPr>
          <w:rFonts w:ascii="Times New Roman" w:hAnsi="Times New Roman" w:cs="Times New Roman"/>
          <w:sz w:val="28"/>
          <w:szCs w:val="28"/>
        </w:rPr>
        <w:t>создание условий для размещения новых производств за счет формирования производственных площадок  и их инфраструктурного обустройства;</w:t>
      </w:r>
    </w:p>
    <w:p w:rsidR="00850191" w:rsidRPr="00850191" w:rsidRDefault="00850191" w:rsidP="00850191">
      <w:pPr>
        <w:shd w:val="clear" w:color="auto" w:fill="FFFFFF"/>
        <w:spacing w:line="326" w:lineRule="exact"/>
        <w:ind w:right="53" w:firstLine="734"/>
        <w:jc w:val="both"/>
        <w:rPr>
          <w:rFonts w:ascii="Times New Roman" w:hAnsi="Times New Roman" w:cs="Times New Roman"/>
          <w:sz w:val="28"/>
          <w:szCs w:val="28"/>
        </w:rPr>
      </w:pPr>
      <w:r w:rsidRPr="00850191">
        <w:rPr>
          <w:rFonts w:ascii="Times New Roman" w:hAnsi="Times New Roman" w:cs="Times New Roman"/>
          <w:sz w:val="28"/>
          <w:szCs w:val="28"/>
        </w:rPr>
        <w:t>привлечение бюджетных средств,  средств коммерческих структур на реализацию проектов создания современной инфраструктуры.</w:t>
      </w:r>
    </w:p>
    <w:p w:rsidR="00850191" w:rsidRPr="00850191" w:rsidRDefault="00850191" w:rsidP="00850191">
      <w:pPr>
        <w:shd w:val="clear" w:color="auto" w:fill="FFFFFF"/>
        <w:spacing w:before="120" w:after="120" w:line="322" w:lineRule="exact"/>
        <w:ind w:right="6"/>
        <w:jc w:val="both"/>
        <w:rPr>
          <w:rFonts w:ascii="Times New Roman" w:hAnsi="Times New Roman" w:cs="Times New Roman"/>
          <w:sz w:val="28"/>
          <w:szCs w:val="28"/>
        </w:rPr>
      </w:pPr>
      <w:r w:rsidRPr="00850191">
        <w:rPr>
          <w:rFonts w:ascii="Times New Roman" w:hAnsi="Times New Roman" w:cs="Times New Roman"/>
          <w:b/>
          <w:bCs/>
          <w:sz w:val="28"/>
          <w:szCs w:val="28"/>
        </w:rPr>
        <w:t>Создание условий для будущего устойчивого социально-экономического развития Кочковского сельсовета:</w:t>
      </w:r>
    </w:p>
    <w:p w:rsidR="00850191" w:rsidRPr="00850191" w:rsidRDefault="00850191" w:rsidP="00850191">
      <w:pPr>
        <w:shd w:val="clear" w:color="auto" w:fill="FFFFFF"/>
        <w:spacing w:line="322" w:lineRule="exact"/>
        <w:ind w:right="29" w:firstLine="734"/>
        <w:jc w:val="both"/>
        <w:rPr>
          <w:rFonts w:ascii="Times New Roman" w:hAnsi="Times New Roman" w:cs="Times New Roman"/>
          <w:sz w:val="28"/>
          <w:szCs w:val="28"/>
        </w:rPr>
      </w:pPr>
      <w:r w:rsidRPr="00850191">
        <w:rPr>
          <w:rFonts w:ascii="Times New Roman" w:hAnsi="Times New Roman" w:cs="Times New Roman"/>
          <w:sz w:val="28"/>
          <w:szCs w:val="28"/>
        </w:rPr>
        <w:t>- восстановление дорожной сети муниципального значения (на 2016 год планируется закончить ремонт авто</w:t>
      </w:r>
      <w:r w:rsidR="00E45862">
        <w:rPr>
          <w:rFonts w:ascii="Times New Roman" w:hAnsi="Times New Roman" w:cs="Times New Roman"/>
          <w:sz w:val="28"/>
          <w:szCs w:val="28"/>
        </w:rPr>
        <w:t>мобильной дороги по ул. Пушкинской</w:t>
      </w:r>
      <w:r w:rsidRPr="00850191">
        <w:rPr>
          <w:rFonts w:ascii="Times New Roman" w:hAnsi="Times New Roman" w:cs="Times New Roman"/>
          <w:sz w:val="28"/>
          <w:szCs w:val="28"/>
        </w:rPr>
        <w:t xml:space="preserve"> </w:t>
      </w:r>
      <w:smartTag w:uri="urn:schemas-microsoft-com:office:smarttags" w:element="metricconverter">
        <w:smartTagPr>
          <w:attr w:name="ProductID" w:val="250 м"/>
        </w:smartTagPr>
        <w:r w:rsidRPr="00850191">
          <w:rPr>
            <w:rFonts w:ascii="Times New Roman" w:hAnsi="Times New Roman" w:cs="Times New Roman"/>
            <w:sz w:val="28"/>
            <w:szCs w:val="28"/>
          </w:rPr>
          <w:t>250 м</w:t>
        </w:r>
      </w:smartTag>
      <w:r w:rsidRPr="00850191">
        <w:rPr>
          <w:rFonts w:ascii="Times New Roman" w:hAnsi="Times New Roman" w:cs="Times New Roman"/>
          <w:sz w:val="28"/>
          <w:szCs w:val="28"/>
        </w:rPr>
        <w:t>. в асфальте, отремонтировать автомобильную дорогу в щебне по ул. Ломоносова, положить асфальт по ул. Олимпийская от ЦРБ до Лесхоза);</w:t>
      </w:r>
    </w:p>
    <w:p w:rsidR="00850191" w:rsidRPr="00850191" w:rsidRDefault="00850191" w:rsidP="00850191">
      <w:pPr>
        <w:shd w:val="clear" w:color="auto" w:fill="FFFFFF"/>
        <w:spacing w:line="322" w:lineRule="exact"/>
        <w:ind w:right="38" w:firstLine="734"/>
        <w:jc w:val="both"/>
        <w:rPr>
          <w:rFonts w:ascii="Times New Roman" w:hAnsi="Times New Roman" w:cs="Times New Roman"/>
          <w:sz w:val="28"/>
          <w:szCs w:val="28"/>
        </w:rPr>
      </w:pPr>
      <w:r w:rsidRPr="00850191">
        <w:rPr>
          <w:rFonts w:ascii="Times New Roman" w:hAnsi="Times New Roman" w:cs="Times New Roman"/>
          <w:sz w:val="28"/>
          <w:szCs w:val="28"/>
        </w:rPr>
        <w:t>- 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 общего образования и воспитания детей, культуры, физической культуры и спорта (будут продолжены работы по обустройству сквера за «Монументом Славы»);</w:t>
      </w:r>
    </w:p>
    <w:p w:rsidR="00850191" w:rsidRPr="00850191" w:rsidRDefault="00850191" w:rsidP="00850191">
      <w:pPr>
        <w:shd w:val="clear" w:color="auto" w:fill="FFFFFF"/>
        <w:spacing w:line="322" w:lineRule="exact"/>
        <w:ind w:right="58" w:firstLine="734"/>
        <w:jc w:val="both"/>
        <w:rPr>
          <w:rFonts w:ascii="Times New Roman" w:hAnsi="Times New Roman" w:cs="Times New Roman"/>
          <w:sz w:val="28"/>
          <w:szCs w:val="28"/>
        </w:rPr>
      </w:pPr>
      <w:r w:rsidRPr="00850191">
        <w:rPr>
          <w:rFonts w:ascii="Times New Roman" w:hAnsi="Times New Roman" w:cs="Times New Roman"/>
          <w:sz w:val="28"/>
          <w:szCs w:val="28"/>
        </w:rPr>
        <w:t xml:space="preserve">- развитие системы природоохранных мероприятий, обеспечение экологической безопасности (проведение мероприятий в рамках благоустройства села). </w:t>
      </w:r>
    </w:p>
    <w:p w:rsidR="00850191" w:rsidRPr="00850191" w:rsidRDefault="00850191" w:rsidP="00850191">
      <w:pPr>
        <w:shd w:val="clear" w:color="auto" w:fill="FFFFFF"/>
        <w:spacing w:before="120" w:after="120" w:line="322" w:lineRule="exact"/>
        <w:ind w:right="45"/>
        <w:jc w:val="both"/>
        <w:rPr>
          <w:rFonts w:ascii="Times New Roman" w:hAnsi="Times New Roman" w:cs="Times New Roman"/>
          <w:sz w:val="28"/>
          <w:szCs w:val="28"/>
        </w:rPr>
      </w:pPr>
      <w:r w:rsidRPr="00850191">
        <w:rPr>
          <w:rFonts w:ascii="Times New Roman" w:hAnsi="Times New Roman" w:cs="Times New Roman"/>
          <w:b/>
          <w:bCs/>
          <w:sz w:val="28"/>
          <w:szCs w:val="28"/>
        </w:rPr>
        <w:t>Обеспечение эффективной трудовой занятости и увеличение доходов населения:</w:t>
      </w:r>
    </w:p>
    <w:p w:rsidR="00850191" w:rsidRPr="00850191" w:rsidRDefault="00850191" w:rsidP="00850191">
      <w:pPr>
        <w:shd w:val="clear" w:color="auto" w:fill="FFFFFF"/>
        <w:spacing w:line="326" w:lineRule="exact"/>
        <w:ind w:right="51" w:firstLine="731"/>
        <w:jc w:val="both"/>
        <w:rPr>
          <w:rFonts w:ascii="Times New Roman" w:hAnsi="Times New Roman" w:cs="Times New Roman"/>
          <w:sz w:val="28"/>
          <w:szCs w:val="28"/>
        </w:rPr>
      </w:pPr>
      <w:r w:rsidRPr="00850191">
        <w:rPr>
          <w:rFonts w:ascii="Times New Roman" w:hAnsi="Times New Roman" w:cs="Times New Roman"/>
          <w:sz w:val="28"/>
          <w:szCs w:val="28"/>
        </w:rPr>
        <w:t>- создание условий для эффективной трудовой занятости, повышения сбалансированности спроса и предложения рабочей силы в поселении;</w:t>
      </w:r>
    </w:p>
    <w:p w:rsidR="00850191" w:rsidRPr="00850191" w:rsidRDefault="00850191" w:rsidP="00850191">
      <w:pPr>
        <w:shd w:val="clear" w:color="auto" w:fill="FFFFFF"/>
        <w:spacing w:line="331" w:lineRule="exact"/>
        <w:ind w:right="58" w:firstLine="734"/>
        <w:jc w:val="both"/>
        <w:rPr>
          <w:rFonts w:ascii="Times New Roman" w:hAnsi="Times New Roman" w:cs="Times New Roman"/>
          <w:sz w:val="28"/>
          <w:szCs w:val="28"/>
        </w:rPr>
      </w:pPr>
      <w:r w:rsidRPr="00850191">
        <w:rPr>
          <w:rFonts w:ascii="Times New Roman" w:hAnsi="Times New Roman" w:cs="Times New Roman"/>
          <w:sz w:val="28"/>
          <w:szCs w:val="28"/>
        </w:rPr>
        <w:lastRenderedPageBreak/>
        <w:t>- создание условий для вовлечения в эффективную трудовую занятость молодежи;</w:t>
      </w:r>
    </w:p>
    <w:p w:rsidR="00850191" w:rsidRPr="00850191" w:rsidRDefault="00850191" w:rsidP="00850191">
      <w:pPr>
        <w:shd w:val="clear" w:color="auto" w:fill="FFFFFF"/>
        <w:spacing w:line="322" w:lineRule="exact"/>
        <w:ind w:right="58" w:firstLine="734"/>
        <w:jc w:val="both"/>
        <w:rPr>
          <w:rFonts w:ascii="Times New Roman" w:hAnsi="Times New Roman" w:cs="Times New Roman"/>
          <w:sz w:val="28"/>
          <w:szCs w:val="28"/>
        </w:rPr>
      </w:pPr>
      <w:r w:rsidRPr="00850191">
        <w:rPr>
          <w:rFonts w:ascii="Times New Roman" w:hAnsi="Times New Roman" w:cs="Times New Roman"/>
          <w:sz w:val="28"/>
          <w:szCs w:val="28"/>
        </w:rPr>
        <w:t>- обеспечение роста заработной платы в бюджетной сфере за счет мероприятий по совершенствованию отраслевых форм оплаты труда, применения новых форм организации предоставления услуг в социальной сфере.</w:t>
      </w:r>
    </w:p>
    <w:p w:rsidR="00850191" w:rsidRPr="00850191" w:rsidRDefault="00850191" w:rsidP="00850191">
      <w:pPr>
        <w:shd w:val="clear" w:color="auto" w:fill="FFFFFF"/>
        <w:tabs>
          <w:tab w:val="left" w:pos="5621"/>
        </w:tabs>
        <w:spacing w:before="120" w:after="120" w:line="322" w:lineRule="exact"/>
        <w:ind w:right="17"/>
        <w:jc w:val="both"/>
        <w:rPr>
          <w:rFonts w:ascii="Times New Roman" w:hAnsi="Times New Roman" w:cs="Times New Roman"/>
          <w:sz w:val="28"/>
          <w:szCs w:val="28"/>
        </w:rPr>
      </w:pPr>
      <w:r w:rsidRPr="00850191">
        <w:rPr>
          <w:rFonts w:ascii="Times New Roman" w:hAnsi="Times New Roman" w:cs="Times New Roman"/>
          <w:b/>
          <w:bCs/>
          <w:sz w:val="28"/>
          <w:szCs w:val="28"/>
        </w:rPr>
        <w:t xml:space="preserve">Обеспечение устойчивости и надежности функционирования систем </w:t>
      </w:r>
      <w:r w:rsidRPr="00850191">
        <w:rPr>
          <w:rFonts w:ascii="Times New Roman" w:hAnsi="Times New Roman" w:cs="Times New Roman"/>
          <w:b/>
          <w:bCs/>
          <w:spacing w:val="-1"/>
          <w:sz w:val="28"/>
          <w:szCs w:val="28"/>
        </w:rPr>
        <w:t>жизнеобеспечения, коммунальной</w:t>
      </w:r>
      <w:r w:rsidRPr="00850191">
        <w:rPr>
          <w:rFonts w:ascii="Times New Roman" w:hAnsi="Times New Roman" w:cs="Times New Roman"/>
          <w:b/>
          <w:bCs/>
          <w:sz w:val="28"/>
          <w:szCs w:val="28"/>
        </w:rPr>
        <w:t xml:space="preserve"> </w:t>
      </w:r>
      <w:r w:rsidRPr="00850191">
        <w:rPr>
          <w:rFonts w:ascii="Times New Roman" w:hAnsi="Times New Roman" w:cs="Times New Roman"/>
          <w:b/>
          <w:bCs/>
          <w:spacing w:val="-1"/>
          <w:sz w:val="28"/>
          <w:szCs w:val="28"/>
        </w:rPr>
        <w:t xml:space="preserve">сферы, формирование современного </w:t>
      </w:r>
      <w:r w:rsidRPr="00850191">
        <w:rPr>
          <w:rFonts w:ascii="Times New Roman" w:hAnsi="Times New Roman" w:cs="Times New Roman"/>
          <w:b/>
          <w:bCs/>
          <w:sz w:val="28"/>
          <w:szCs w:val="28"/>
        </w:rPr>
        <w:t>качественного и доступного жилого фонда:</w:t>
      </w:r>
    </w:p>
    <w:p w:rsidR="00850191" w:rsidRPr="00850191" w:rsidRDefault="00850191" w:rsidP="00850191">
      <w:pPr>
        <w:shd w:val="clear" w:color="auto" w:fill="FFFFFF"/>
        <w:spacing w:line="322" w:lineRule="exact"/>
        <w:ind w:right="24" w:firstLine="734"/>
        <w:jc w:val="both"/>
        <w:rPr>
          <w:rFonts w:ascii="Times New Roman" w:hAnsi="Times New Roman" w:cs="Times New Roman"/>
          <w:sz w:val="28"/>
          <w:szCs w:val="28"/>
        </w:rPr>
      </w:pPr>
      <w:r w:rsidRPr="00850191">
        <w:rPr>
          <w:rFonts w:ascii="Times New Roman" w:hAnsi="Times New Roman" w:cs="Times New Roman"/>
          <w:sz w:val="28"/>
          <w:szCs w:val="28"/>
        </w:rPr>
        <w:t>- наращивание объемов ремонта жилого фонда и инженерно-технической инфраструктуры, ликвидация аварийного жилья посредством участия в реализации программных мер государственной поддержки этой деятельности, вовлечения ресурсов муниципальных образований, собственников жилья (на условиях софинансирования администрация Кочковского сельсовета учувствует в региональной программе по переселению граждан из аварийного жилого фонда, в рамках этой программы в 2016 году планируется провести переселение многоквартирного жилого дома по ул. Луговая дом 7);</w:t>
      </w:r>
    </w:p>
    <w:p w:rsidR="00850191" w:rsidRPr="00850191" w:rsidRDefault="00850191" w:rsidP="00850191">
      <w:pPr>
        <w:shd w:val="clear" w:color="auto" w:fill="FFFFFF"/>
        <w:spacing w:line="322" w:lineRule="exact"/>
        <w:ind w:firstLine="734"/>
        <w:jc w:val="both"/>
        <w:rPr>
          <w:rFonts w:ascii="Times New Roman" w:hAnsi="Times New Roman" w:cs="Times New Roman"/>
          <w:sz w:val="28"/>
          <w:szCs w:val="28"/>
        </w:rPr>
      </w:pPr>
      <w:r w:rsidRPr="00850191">
        <w:rPr>
          <w:rFonts w:ascii="Times New Roman" w:hAnsi="Times New Roman" w:cs="Times New Roman"/>
          <w:sz w:val="28"/>
          <w:szCs w:val="28"/>
        </w:rPr>
        <w:t>- восстановление объемов жилищного строительства по средствам участия в государственных и региональных программах;</w:t>
      </w:r>
    </w:p>
    <w:p w:rsidR="00850191" w:rsidRPr="00850191" w:rsidRDefault="00850191" w:rsidP="00850191">
      <w:pPr>
        <w:shd w:val="clear" w:color="auto" w:fill="FFFFFF"/>
        <w:spacing w:line="322" w:lineRule="exact"/>
        <w:ind w:right="38" w:firstLine="734"/>
        <w:jc w:val="both"/>
        <w:rPr>
          <w:rFonts w:ascii="Times New Roman" w:hAnsi="Times New Roman" w:cs="Times New Roman"/>
          <w:sz w:val="28"/>
          <w:szCs w:val="28"/>
        </w:rPr>
      </w:pPr>
      <w:r w:rsidRPr="00850191">
        <w:rPr>
          <w:rFonts w:ascii="Times New Roman" w:hAnsi="Times New Roman" w:cs="Times New Roman"/>
          <w:sz w:val="28"/>
          <w:szCs w:val="28"/>
        </w:rPr>
        <w:t>- формирование новых условий для повышения качества предоставления жилищно-коммунальных услуг (строительство модульной котельной на месте котельной «Быткомбинат», приобретение  двух резервных источников электроснабжения для обеспечения бесперебойной работы котельных);</w:t>
      </w:r>
    </w:p>
    <w:p w:rsidR="00850191" w:rsidRPr="00850191" w:rsidRDefault="00850191" w:rsidP="00850191">
      <w:pPr>
        <w:shd w:val="clear" w:color="auto" w:fill="FFFFFF"/>
        <w:spacing w:line="322" w:lineRule="exact"/>
        <w:ind w:right="38" w:firstLine="734"/>
        <w:jc w:val="both"/>
        <w:rPr>
          <w:rFonts w:ascii="Times New Roman" w:hAnsi="Times New Roman" w:cs="Times New Roman"/>
          <w:sz w:val="28"/>
          <w:szCs w:val="28"/>
        </w:rPr>
      </w:pPr>
      <w:r w:rsidRPr="00850191">
        <w:rPr>
          <w:rFonts w:ascii="Times New Roman" w:hAnsi="Times New Roman" w:cs="Times New Roman"/>
          <w:sz w:val="28"/>
          <w:szCs w:val="28"/>
        </w:rPr>
        <w:t>совершенствование системы управления в коммунальной сфере посредством реализации мер, обеспечивающих эффективное предпринимательство в области содержания и обслуживания жилого фонда, повышения требовательности к деятельности предприятий жилищно-коммунального комплекса, распространения и совершенствования практики формирования товариществ собственников жилья;</w:t>
      </w:r>
    </w:p>
    <w:p w:rsidR="00850191" w:rsidRPr="00850191" w:rsidRDefault="00850191" w:rsidP="00850191">
      <w:pPr>
        <w:shd w:val="clear" w:color="auto" w:fill="FFFFFF"/>
        <w:spacing w:line="322" w:lineRule="exact"/>
        <w:ind w:right="48" w:firstLine="734"/>
        <w:jc w:val="both"/>
        <w:rPr>
          <w:rFonts w:ascii="Times New Roman" w:hAnsi="Times New Roman" w:cs="Times New Roman"/>
          <w:sz w:val="28"/>
          <w:szCs w:val="28"/>
        </w:rPr>
      </w:pPr>
      <w:r w:rsidRPr="00850191">
        <w:rPr>
          <w:rFonts w:ascii="Times New Roman" w:hAnsi="Times New Roman" w:cs="Times New Roman"/>
          <w:sz w:val="28"/>
          <w:szCs w:val="28"/>
        </w:rPr>
        <w:t xml:space="preserve">совершенствование системы оказания государственных и муниципальных услуг населению и организациям. </w:t>
      </w:r>
    </w:p>
    <w:p w:rsidR="00850191" w:rsidRPr="00850191" w:rsidRDefault="00850191" w:rsidP="00850191">
      <w:pPr>
        <w:shd w:val="clear" w:color="auto" w:fill="FFFFFF"/>
        <w:spacing w:line="322" w:lineRule="exact"/>
        <w:ind w:right="48" w:firstLine="734"/>
        <w:jc w:val="both"/>
        <w:rPr>
          <w:rFonts w:ascii="Times New Roman" w:hAnsi="Times New Roman" w:cs="Times New Roman"/>
          <w:sz w:val="28"/>
          <w:szCs w:val="28"/>
        </w:rPr>
      </w:pPr>
    </w:p>
    <w:p w:rsidR="00850191" w:rsidRPr="00850191" w:rsidRDefault="00850191" w:rsidP="00850191">
      <w:pPr>
        <w:shd w:val="clear" w:color="auto" w:fill="FFFFFF"/>
        <w:spacing w:before="120" w:after="120" w:line="322" w:lineRule="exact"/>
        <w:jc w:val="both"/>
        <w:rPr>
          <w:rFonts w:ascii="Times New Roman" w:hAnsi="Times New Roman" w:cs="Times New Roman"/>
          <w:sz w:val="28"/>
          <w:szCs w:val="28"/>
        </w:rPr>
      </w:pPr>
      <w:r w:rsidRPr="00850191">
        <w:rPr>
          <w:rFonts w:ascii="Times New Roman" w:hAnsi="Times New Roman" w:cs="Times New Roman"/>
          <w:b/>
          <w:bCs/>
          <w:sz w:val="28"/>
          <w:szCs w:val="28"/>
        </w:rPr>
        <w:t>Создание условий для дальнейшего улучшения демографической ситуации:</w:t>
      </w:r>
    </w:p>
    <w:p w:rsidR="00850191" w:rsidRPr="00850191" w:rsidRDefault="00850191" w:rsidP="00850191">
      <w:pPr>
        <w:shd w:val="clear" w:color="auto" w:fill="FFFFFF"/>
        <w:spacing w:line="322" w:lineRule="exact"/>
        <w:ind w:right="53" w:firstLine="734"/>
        <w:jc w:val="both"/>
        <w:rPr>
          <w:rFonts w:ascii="Times New Roman" w:hAnsi="Times New Roman" w:cs="Times New Roman"/>
          <w:sz w:val="28"/>
          <w:szCs w:val="28"/>
        </w:rPr>
      </w:pPr>
      <w:r w:rsidRPr="00850191">
        <w:rPr>
          <w:rFonts w:ascii="Times New Roman" w:hAnsi="Times New Roman" w:cs="Times New Roman"/>
          <w:sz w:val="28"/>
          <w:szCs w:val="28"/>
        </w:rPr>
        <w:t xml:space="preserve">снижение смертности населения, прежде всего в трудоспособном возрасте, увеличение продолжительности жизни за счет создания условий и </w:t>
      </w:r>
      <w:r w:rsidRPr="00850191">
        <w:rPr>
          <w:rFonts w:ascii="Times New Roman" w:hAnsi="Times New Roman" w:cs="Times New Roman"/>
          <w:sz w:val="28"/>
          <w:szCs w:val="28"/>
        </w:rPr>
        <w:lastRenderedPageBreak/>
        <w:t>мотиваций для ведения здорового образа жизни формирования и пропаганды культуры здорового питания, пропаганды здорового образа жизни, развития массовой физической культуры, формирования эффективной системы физкультурно-спортивного воспитания, развития инфраструктуры системного социального обслуживания, обеспечения санитарно-эпидемиологического благополучия населения, решения задач по охране окружающей среды.</w:t>
      </w:r>
    </w:p>
    <w:p w:rsidR="00850191" w:rsidRPr="00850191" w:rsidRDefault="00850191" w:rsidP="00850191">
      <w:pPr>
        <w:shd w:val="clear" w:color="auto" w:fill="FFFFFF"/>
        <w:spacing w:before="120" w:after="120" w:line="317" w:lineRule="exact"/>
        <w:ind w:right="11"/>
        <w:jc w:val="both"/>
        <w:rPr>
          <w:rFonts w:ascii="Times New Roman" w:hAnsi="Times New Roman" w:cs="Times New Roman"/>
          <w:sz w:val="28"/>
          <w:szCs w:val="28"/>
        </w:rPr>
      </w:pPr>
      <w:r w:rsidRPr="00850191">
        <w:rPr>
          <w:rFonts w:ascii="Times New Roman" w:hAnsi="Times New Roman" w:cs="Times New Roman"/>
          <w:b/>
          <w:bCs/>
          <w:sz w:val="28"/>
          <w:szCs w:val="28"/>
        </w:rPr>
        <w:t>Совершенствование государственного и муниципального управления процессами социально - экономического развития  Кочковского сельсовета:</w:t>
      </w:r>
    </w:p>
    <w:p w:rsidR="00850191" w:rsidRPr="00850191" w:rsidRDefault="00850191" w:rsidP="00850191">
      <w:pPr>
        <w:shd w:val="clear" w:color="auto" w:fill="FFFFFF"/>
        <w:spacing w:line="322" w:lineRule="exact"/>
        <w:ind w:right="10" w:firstLine="734"/>
        <w:jc w:val="both"/>
        <w:rPr>
          <w:rFonts w:ascii="Times New Roman" w:hAnsi="Times New Roman" w:cs="Times New Roman"/>
          <w:sz w:val="28"/>
          <w:szCs w:val="28"/>
        </w:rPr>
      </w:pPr>
      <w:r w:rsidRPr="00850191">
        <w:rPr>
          <w:rFonts w:ascii="Times New Roman" w:hAnsi="Times New Roman" w:cs="Times New Roman"/>
          <w:sz w:val="28"/>
          <w:szCs w:val="28"/>
        </w:rPr>
        <w:t>обеспечение устойчивости и роста доходов бюджета  посредством укрепления налоговой дисциплины, расширения налоговой базы и неналоговых поступлений;</w:t>
      </w:r>
    </w:p>
    <w:p w:rsidR="00850191" w:rsidRPr="00850191" w:rsidRDefault="00850191" w:rsidP="00850191">
      <w:pPr>
        <w:shd w:val="clear" w:color="auto" w:fill="FFFFFF"/>
        <w:spacing w:before="10" w:line="322" w:lineRule="exact"/>
        <w:ind w:right="19" w:firstLine="734"/>
        <w:jc w:val="both"/>
        <w:rPr>
          <w:rFonts w:ascii="Times New Roman" w:hAnsi="Times New Roman" w:cs="Times New Roman"/>
          <w:sz w:val="28"/>
          <w:szCs w:val="28"/>
        </w:rPr>
      </w:pPr>
      <w:r w:rsidRPr="00850191">
        <w:rPr>
          <w:rFonts w:ascii="Times New Roman" w:hAnsi="Times New Roman" w:cs="Times New Roman"/>
          <w:sz w:val="28"/>
          <w:szCs w:val="28"/>
        </w:rPr>
        <w:t>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 посредством расширения применения программного и проектного подходов в деятельности органов местного самоуправления, оптимизации бюджетных расходов, развития форм эффективного партнерства государства и бизнеса в социальном и инфраструктурном обустройстве;</w:t>
      </w:r>
    </w:p>
    <w:p w:rsidR="00850191" w:rsidRPr="00850191" w:rsidRDefault="00850191" w:rsidP="00850191">
      <w:pPr>
        <w:shd w:val="clear" w:color="auto" w:fill="FFFFFF"/>
        <w:spacing w:line="322" w:lineRule="exact"/>
        <w:ind w:right="34" w:firstLine="734"/>
        <w:jc w:val="both"/>
        <w:rPr>
          <w:rFonts w:ascii="Times New Roman" w:hAnsi="Times New Roman" w:cs="Times New Roman"/>
          <w:sz w:val="28"/>
          <w:szCs w:val="28"/>
        </w:rPr>
      </w:pPr>
      <w:r w:rsidRPr="00850191">
        <w:rPr>
          <w:rFonts w:ascii="Times New Roman" w:hAnsi="Times New Roman" w:cs="Times New Roman"/>
          <w:sz w:val="28"/>
          <w:szCs w:val="28"/>
        </w:rPr>
        <w:t>повышение активности органов местного самоуправления в решении задач комплексного развития территорий</w:t>
      </w:r>
      <w:r w:rsidRPr="00850191">
        <w:rPr>
          <w:rFonts w:ascii="Times New Roman" w:hAnsi="Times New Roman" w:cs="Times New Roman"/>
          <w:sz w:val="28"/>
          <w:szCs w:val="28"/>
        </w:rPr>
        <w:tab/>
        <w:t>посредством развития межбюджетных отношений за счет внедрения стимулирующих механизмов их организации;</w:t>
      </w:r>
    </w:p>
    <w:p w:rsidR="00850191" w:rsidRDefault="00850191" w:rsidP="00850191">
      <w:pPr>
        <w:shd w:val="clear" w:color="auto" w:fill="FFFFFF"/>
        <w:spacing w:line="322" w:lineRule="exact"/>
        <w:ind w:right="43" w:firstLine="734"/>
        <w:jc w:val="both"/>
        <w:rPr>
          <w:b/>
          <w:bCs/>
          <w:caps/>
          <w:spacing w:val="20"/>
          <w:sz w:val="28"/>
          <w:szCs w:val="28"/>
        </w:rPr>
        <w:sectPr w:rsidR="00850191" w:rsidSect="008E19E5">
          <w:headerReference w:type="even" r:id="rId7"/>
          <w:footerReference w:type="default" r:id="rId8"/>
          <w:pgSz w:w="11906" w:h="16838"/>
          <w:pgMar w:top="1079" w:right="850" w:bottom="1438" w:left="1701" w:header="708" w:footer="708" w:gutter="0"/>
          <w:cols w:space="708"/>
          <w:titlePg/>
          <w:docGrid w:linePitch="360"/>
        </w:sectPr>
      </w:pPr>
      <w:r w:rsidRPr="00850191">
        <w:rPr>
          <w:rFonts w:ascii="Times New Roman" w:hAnsi="Times New Roman" w:cs="Times New Roman"/>
          <w:sz w:val="28"/>
          <w:szCs w:val="28"/>
        </w:rPr>
        <w:t>формирование системы планирования, мониторинга и оценки деятельности органов местного самоуправления на основе системы измеримых показателей социально- экономического развития и решения приоритетных управленческих</w:t>
      </w:r>
      <w:r>
        <w:rPr>
          <w:sz w:val="28"/>
          <w:szCs w:val="28"/>
        </w:rPr>
        <w:t xml:space="preserve"> </w:t>
      </w:r>
      <w:r w:rsidRPr="00850191">
        <w:rPr>
          <w:rFonts w:ascii="Times New Roman" w:hAnsi="Times New Roman" w:cs="Times New Roman"/>
          <w:sz w:val="28"/>
          <w:szCs w:val="28"/>
        </w:rPr>
        <w:t>задач.</w:t>
      </w:r>
    </w:p>
    <w:p w:rsidR="00850191" w:rsidRDefault="00850191" w:rsidP="00850191">
      <w:pPr>
        <w:pStyle w:val="31"/>
        <w:rPr>
          <w:color w:val="auto"/>
          <w:sz w:val="26"/>
        </w:rPr>
      </w:pPr>
    </w:p>
    <w:p w:rsidR="00850191" w:rsidRDefault="00850191" w:rsidP="00850191">
      <w:pPr>
        <w:pStyle w:val="12"/>
        <w:jc w:val="left"/>
        <w:rPr>
          <w:sz w:val="26"/>
        </w:rPr>
      </w:pPr>
      <w:r>
        <w:rPr>
          <w:b/>
          <w:sz w:val="28"/>
          <w:szCs w:val="28"/>
        </w:rPr>
        <w:t xml:space="preserve">                                </w:t>
      </w:r>
    </w:p>
    <w:p w:rsidR="00850191" w:rsidRPr="006765DC" w:rsidRDefault="00850191" w:rsidP="00850191">
      <w:pPr>
        <w:pStyle w:val="12"/>
        <w:rPr>
          <w:rFonts w:ascii="Times New Roman" w:hAnsi="Times New Roman"/>
          <w:b/>
          <w:sz w:val="28"/>
          <w:szCs w:val="28"/>
        </w:rPr>
      </w:pPr>
      <w:r>
        <w:rPr>
          <w:rFonts w:ascii="Times New Roman" w:hAnsi="Times New Roman"/>
          <w:b/>
          <w:sz w:val="28"/>
          <w:szCs w:val="28"/>
        </w:rPr>
        <w:t xml:space="preserve">3. </w:t>
      </w:r>
      <w:r w:rsidRPr="006765DC">
        <w:rPr>
          <w:rFonts w:ascii="Times New Roman" w:hAnsi="Times New Roman"/>
          <w:b/>
          <w:sz w:val="28"/>
          <w:szCs w:val="28"/>
        </w:rPr>
        <w:t>ОСНОВНЫЕ ПОКАЗАТЕЛИ ПЛАНА СОЦИАЛЬНО-ЭКОНОМИЧЕСКОГО РАЗВИТИЯ</w:t>
      </w:r>
    </w:p>
    <w:p w:rsidR="00850191" w:rsidRDefault="00850191" w:rsidP="00850191">
      <w:pPr>
        <w:pStyle w:val="11"/>
        <w:jc w:val="center"/>
        <w:rPr>
          <w:b/>
          <w:szCs w:val="28"/>
        </w:rPr>
      </w:pPr>
      <w:r w:rsidRPr="00083452">
        <w:rPr>
          <w:b/>
          <w:szCs w:val="28"/>
        </w:rPr>
        <w:t xml:space="preserve">КОЧКОВСКОГО  </w:t>
      </w:r>
      <w:r>
        <w:rPr>
          <w:b/>
          <w:szCs w:val="28"/>
        </w:rPr>
        <w:t>СЕЛЬСОВЕТА</w:t>
      </w:r>
      <w:r w:rsidRPr="00083452">
        <w:rPr>
          <w:b/>
          <w:szCs w:val="28"/>
        </w:rPr>
        <w:t xml:space="preserve">  </w:t>
      </w:r>
      <w:r>
        <w:rPr>
          <w:b/>
          <w:szCs w:val="28"/>
        </w:rPr>
        <w:t>НА 2016 ГОД И ПЕРИОД  ДО 2018 ГОДА</w:t>
      </w:r>
    </w:p>
    <w:p w:rsidR="00850191" w:rsidRDefault="00850191" w:rsidP="00850191">
      <w:pPr>
        <w:pStyle w:val="11"/>
        <w:jc w:val="center"/>
        <w:rPr>
          <w:sz w:val="26"/>
        </w:rPr>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76"/>
        <w:gridCol w:w="851"/>
        <w:gridCol w:w="1158"/>
        <w:gridCol w:w="720"/>
        <w:gridCol w:w="106"/>
        <w:gridCol w:w="1154"/>
        <w:gridCol w:w="815"/>
        <w:gridCol w:w="85"/>
        <w:gridCol w:w="1080"/>
        <w:gridCol w:w="819"/>
        <w:gridCol w:w="81"/>
        <w:gridCol w:w="1080"/>
        <w:gridCol w:w="1005"/>
        <w:gridCol w:w="1083"/>
        <w:gridCol w:w="1140"/>
      </w:tblGrid>
      <w:tr w:rsidR="00850191" w:rsidTr="00810C8B">
        <w:trPr>
          <w:cantSplit/>
          <w:tblHeader/>
        </w:trPr>
        <w:tc>
          <w:tcPr>
            <w:tcW w:w="4219" w:type="dxa"/>
            <w:gridSpan w:val="2"/>
            <w:vMerge w:val="restart"/>
          </w:tcPr>
          <w:p w:rsidR="00850191" w:rsidRDefault="00850191" w:rsidP="00810C8B">
            <w:pPr>
              <w:pStyle w:val="11"/>
              <w:rPr>
                <w:sz w:val="24"/>
              </w:rPr>
            </w:pPr>
            <w:r>
              <w:rPr>
                <w:sz w:val="24"/>
              </w:rPr>
              <w:t>Показатели развития</w:t>
            </w:r>
          </w:p>
          <w:p w:rsidR="00850191" w:rsidRDefault="00850191" w:rsidP="00810C8B">
            <w:pPr>
              <w:pStyle w:val="11"/>
              <w:rPr>
                <w:sz w:val="24"/>
              </w:rPr>
            </w:pPr>
            <w:r>
              <w:rPr>
                <w:sz w:val="24"/>
              </w:rPr>
              <w:t>района, округа</w:t>
            </w:r>
          </w:p>
        </w:tc>
        <w:tc>
          <w:tcPr>
            <w:tcW w:w="851" w:type="dxa"/>
            <w:vMerge w:val="restart"/>
          </w:tcPr>
          <w:p w:rsidR="00850191" w:rsidRDefault="00850191" w:rsidP="00810C8B">
            <w:pPr>
              <w:pStyle w:val="11"/>
              <w:rPr>
                <w:sz w:val="24"/>
              </w:rPr>
            </w:pPr>
            <w:r>
              <w:rPr>
                <w:sz w:val="24"/>
              </w:rPr>
              <w:t>Един.</w:t>
            </w:r>
          </w:p>
          <w:p w:rsidR="00850191" w:rsidRDefault="00850191" w:rsidP="00810C8B">
            <w:pPr>
              <w:pStyle w:val="11"/>
              <w:rPr>
                <w:sz w:val="24"/>
              </w:rPr>
            </w:pPr>
            <w:r>
              <w:rPr>
                <w:sz w:val="24"/>
              </w:rPr>
              <w:t>измер</w:t>
            </w:r>
          </w:p>
        </w:tc>
        <w:tc>
          <w:tcPr>
            <w:tcW w:w="1878" w:type="dxa"/>
            <w:gridSpan w:val="2"/>
          </w:tcPr>
          <w:p w:rsidR="00850191" w:rsidRDefault="00850191" w:rsidP="00810C8B">
            <w:pPr>
              <w:pStyle w:val="11"/>
              <w:rPr>
                <w:sz w:val="24"/>
              </w:rPr>
            </w:pPr>
            <w:smartTag w:uri="urn:schemas-microsoft-com:office:smarttags" w:element="metricconverter">
              <w:smartTagPr>
                <w:attr w:name="ProductID" w:val="2014 г"/>
              </w:smartTagPr>
              <w:r>
                <w:rPr>
                  <w:sz w:val="24"/>
                </w:rPr>
                <w:t>2014 г</w:t>
              </w:r>
            </w:smartTag>
            <w:r>
              <w:rPr>
                <w:sz w:val="24"/>
              </w:rPr>
              <w:t>.</w:t>
            </w:r>
          </w:p>
        </w:tc>
        <w:tc>
          <w:tcPr>
            <w:tcW w:w="2075" w:type="dxa"/>
            <w:gridSpan w:val="3"/>
          </w:tcPr>
          <w:p w:rsidR="00850191" w:rsidRDefault="00850191" w:rsidP="00810C8B">
            <w:pPr>
              <w:pStyle w:val="11"/>
              <w:rPr>
                <w:sz w:val="24"/>
              </w:rPr>
            </w:pPr>
            <w:smartTag w:uri="urn:schemas-microsoft-com:office:smarttags" w:element="metricconverter">
              <w:smartTagPr>
                <w:attr w:name="ProductID" w:val="2015 г"/>
              </w:smartTagPr>
              <w:r>
                <w:rPr>
                  <w:sz w:val="24"/>
                </w:rPr>
                <w:t>2015 г</w:t>
              </w:r>
            </w:smartTag>
            <w:r>
              <w:rPr>
                <w:sz w:val="24"/>
              </w:rPr>
              <w:t>.</w:t>
            </w:r>
          </w:p>
        </w:tc>
        <w:tc>
          <w:tcPr>
            <w:tcW w:w="1984" w:type="dxa"/>
            <w:gridSpan w:val="3"/>
          </w:tcPr>
          <w:p w:rsidR="00850191" w:rsidRDefault="00850191" w:rsidP="00810C8B">
            <w:pPr>
              <w:pStyle w:val="11"/>
              <w:rPr>
                <w:sz w:val="24"/>
              </w:rPr>
            </w:pPr>
            <w:smartTag w:uri="urn:schemas-microsoft-com:office:smarttags" w:element="metricconverter">
              <w:smartTagPr>
                <w:attr w:name="ProductID" w:val="2016 г"/>
              </w:smartTagPr>
              <w:r>
                <w:rPr>
                  <w:sz w:val="24"/>
                </w:rPr>
                <w:t>2016 г</w:t>
              </w:r>
            </w:smartTag>
            <w:r>
              <w:rPr>
                <w:sz w:val="24"/>
              </w:rPr>
              <w:t>.</w:t>
            </w:r>
          </w:p>
        </w:tc>
        <w:tc>
          <w:tcPr>
            <w:tcW w:w="2166" w:type="dxa"/>
            <w:gridSpan w:val="3"/>
          </w:tcPr>
          <w:p w:rsidR="00850191" w:rsidRDefault="00850191" w:rsidP="00810C8B">
            <w:pPr>
              <w:pStyle w:val="11"/>
              <w:rPr>
                <w:sz w:val="24"/>
              </w:rPr>
            </w:pPr>
            <w:smartTag w:uri="urn:schemas-microsoft-com:office:smarttags" w:element="metricconverter">
              <w:smartTagPr>
                <w:attr w:name="ProductID" w:val="2017 г"/>
              </w:smartTagPr>
              <w:r>
                <w:rPr>
                  <w:sz w:val="24"/>
                </w:rPr>
                <w:t>2017 г</w:t>
              </w:r>
            </w:smartTag>
            <w:r>
              <w:rPr>
                <w:sz w:val="24"/>
              </w:rPr>
              <w:t>.</w:t>
            </w:r>
          </w:p>
        </w:tc>
        <w:tc>
          <w:tcPr>
            <w:tcW w:w="2223" w:type="dxa"/>
            <w:gridSpan w:val="2"/>
          </w:tcPr>
          <w:p w:rsidR="00850191" w:rsidRDefault="00850191" w:rsidP="00810C8B">
            <w:pPr>
              <w:pStyle w:val="11"/>
              <w:rPr>
                <w:sz w:val="24"/>
              </w:rPr>
            </w:pPr>
            <w:smartTag w:uri="urn:schemas-microsoft-com:office:smarttags" w:element="metricconverter">
              <w:smartTagPr>
                <w:attr w:name="ProductID" w:val="2018 г"/>
              </w:smartTagPr>
              <w:r>
                <w:rPr>
                  <w:sz w:val="24"/>
                </w:rPr>
                <w:t>2018 г</w:t>
              </w:r>
            </w:smartTag>
            <w:r>
              <w:rPr>
                <w:sz w:val="24"/>
              </w:rPr>
              <w:t>.</w:t>
            </w:r>
          </w:p>
        </w:tc>
      </w:tr>
      <w:tr w:rsidR="00850191" w:rsidRPr="0084695B" w:rsidTr="00810C8B">
        <w:trPr>
          <w:cantSplit/>
          <w:trHeight w:val="1343"/>
          <w:tblHeader/>
        </w:trPr>
        <w:tc>
          <w:tcPr>
            <w:tcW w:w="4219" w:type="dxa"/>
            <w:gridSpan w:val="2"/>
            <w:vMerge/>
          </w:tcPr>
          <w:p w:rsidR="00850191" w:rsidRDefault="00850191" w:rsidP="00810C8B">
            <w:pPr>
              <w:pStyle w:val="11"/>
              <w:rPr>
                <w:sz w:val="24"/>
              </w:rPr>
            </w:pPr>
          </w:p>
        </w:tc>
        <w:tc>
          <w:tcPr>
            <w:tcW w:w="851" w:type="dxa"/>
            <w:vMerge/>
          </w:tcPr>
          <w:p w:rsidR="00850191" w:rsidRDefault="00850191" w:rsidP="00810C8B">
            <w:pPr>
              <w:pStyle w:val="11"/>
              <w:rPr>
                <w:sz w:val="24"/>
              </w:rPr>
            </w:pPr>
          </w:p>
        </w:tc>
        <w:tc>
          <w:tcPr>
            <w:tcW w:w="1158" w:type="dxa"/>
          </w:tcPr>
          <w:p w:rsidR="00850191" w:rsidRPr="0084695B" w:rsidRDefault="00850191" w:rsidP="00810C8B">
            <w:pPr>
              <w:pStyle w:val="11"/>
              <w:rPr>
                <w:sz w:val="24"/>
              </w:rPr>
            </w:pPr>
            <w:r>
              <w:rPr>
                <w:sz w:val="24"/>
              </w:rPr>
              <w:t>план</w:t>
            </w:r>
          </w:p>
        </w:tc>
        <w:tc>
          <w:tcPr>
            <w:tcW w:w="826" w:type="dxa"/>
            <w:gridSpan w:val="2"/>
          </w:tcPr>
          <w:p w:rsidR="00850191" w:rsidRPr="0084695B" w:rsidRDefault="00850191" w:rsidP="00810C8B">
            <w:pPr>
              <w:pStyle w:val="11"/>
              <w:rPr>
                <w:sz w:val="24"/>
              </w:rPr>
            </w:pPr>
            <w:r w:rsidRPr="0084695B">
              <w:rPr>
                <w:sz w:val="24"/>
              </w:rPr>
              <w:t>в % к предыдущему  году</w:t>
            </w:r>
          </w:p>
        </w:tc>
        <w:tc>
          <w:tcPr>
            <w:tcW w:w="1154" w:type="dxa"/>
          </w:tcPr>
          <w:p w:rsidR="00850191" w:rsidRPr="0084695B" w:rsidRDefault="00850191" w:rsidP="00810C8B">
            <w:pPr>
              <w:pStyle w:val="11"/>
              <w:rPr>
                <w:sz w:val="24"/>
              </w:rPr>
            </w:pPr>
            <w:r w:rsidRPr="0084695B">
              <w:rPr>
                <w:sz w:val="24"/>
              </w:rPr>
              <w:t>оценка</w:t>
            </w:r>
          </w:p>
        </w:tc>
        <w:tc>
          <w:tcPr>
            <w:tcW w:w="900" w:type="dxa"/>
            <w:gridSpan w:val="2"/>
          </w:tcPr>
          <w:p w:rsidR="00850191" w:rsidRPr="0084695B" w:rsidRDefault="00850191" w:rsidP="00810C8B">
            <w:pPr>
              <w:pStyle w:val="11"/>
              <w:rPr>
                <w:sz w:val="24"/>
              </w:rPr>
            </w:pPr>
            <w:r w:rsidRPr="0084695B">
              <w:rPr>
                <w:sz w:val="24"/>
              </w:rPr>
              <w:t>в % к предыдущему  году</w:t>
            </w:r>
          </w:p>
        </w:tc>
        <w:tc>
          <w:tcPr>
            <w:tcW w:w="1080" w:type="dxa"/>
          </w:tcPr>
          <w:p w:rsidR="00850191" w:rsidRPr="0084695B" w:rsidRDefault="00850191" w:rsidP="00810C8B">
            <w:pPr>
              <w:pStyle w:val="11"/>
              <w:rPr>
                <w:sz w:val="24"/>
              </w:rPr>
            </w:pPr>
            <w:r>
              <w:rPr>
                <w:sz w:val="24"/>
              </w:rPr>
              <w:t>прогноз</w:t>
            </w:r>
          </w:p>
        </w:tc>
        <w:tc>
          <w:tcPr>
            <w:tcW w:w="900" w:type="dxa"/>
            <w:gridSpan w:val="2"/>
          </w:tcPr>
          <w:p w:rsidR="00850191" w:rsidRPr="0084695B" w:rsidRDefault="00850191" w:rsidP="00810C8B">
            <w:pPr>
              <w:pStyle w:val="11"/>
              <w:rPr>
                <w:sz w:val="24"/>
              </w:rPr>
            </w:pPr>
            <w:r w:rsidRPr="0084695B">
              <w:rPr>
                <w:sz w:val="24"/>
              </w:rPr>
              <w:t>в % к предыдущему  году</w:t>
            </w:r>
          </w:p>
        </w:tc>
        <w:tc>
          <w:tcPr>
            <w:tcW w:w="1080" w:type="dxa"/>
          </w:tcPr>
          <w:p w:rsidR="00850191" w:rsidRPr="0084695B" w:rsidRDefault="00850191" w:rsidP="00810C8B">
            <w:pPr>
              <w:pStyle w:val="11"/>
              <w:rPr>
                <w:sz w:val="24"/>
              </w:rPr>
            </w:pPr>
            <w:r>
              <w:rPr>
                <w:sz w:val="24"/>
              </w:rPr>
              <w:t>прогноз</w:t>
            </w:r>
          </w:p>
        </w:tc>
        <w:tc>
          <w:tcPr>
            <w:tcW w:w="1005" w:type="dxa"/>
          </w:tcPr>
          <w:p w:rsidR="00850191" w:rsidRPr="0084695B" w:rsidRDefault="00850191" w:rsidP="00810C8B">
            <w:pPr>
              <w:pStyle w:val="11"/>
              <w:rPr>
                <w:sz w:val="24"/>
              </w:rPr>
            </w:pPr>
            <w:r w:rsidRPr="0084695B">
              <w:rPr>
                <w:sz w:val="24"/>
              </w:rPr>
              <w:t>в % к предыдущему  году</w:t>
            </w:r>
          </w:p>
        </w:tc>
        <w:tc>
          <w:tcPr>
            <w:tcW w:w="1083" w:type="dxa"/>
          </w:tcPr>
          <w:p w:rsidR="00850191" w:rsidRPr="0084695B" w:rsidRDefault="00850191" w:rsidP="00810C8B">
            <w:pPr>
              <w:pStyle w:val="11"/>
              <w:rPr>
                <w:sz w:val="24"/>
              </w:rPr>
            </w:pPr>
            <w:r>
              <w:rPr>
                <w:sz w:val="24"/>
              </w:rPr>
              <w:t>прогноз</w:t>
            </w:r>
          </w:p>
        </w:tc>
        <w:tc>
          <w:tcPr>
            <w:tcW w:w="1140" w:type="dxa"/>
          </w:tcPr>
          <w:p w:rsidR="00850191" w:rsidRPr="0084695B" w:rsidRDefault="00850191" w:rsidP="00810C8B">
            <w:pPr>
              <w:pStyle w:val="11"/>
              <w:rPr>
                <w:sz w:val="24"/>
              </w:rPr>
            </w:pPr>
            <w:r w:rsidRPr="0084695B">
              <w:rPr>
                <w:sz w:val="24"/>
              </w:rPr>
              <w:t>в % к предыдущему  году</w:t>
            </w:r>
          </w:p>
        </w:tc>
      </w:tr>
      <w:tr w:rsidR="00850191" w:rsidRPr="0084695B" w:rsidTr="00810C8B">
        <w:trPr>
          <w:cantSplit/>
          <w:trHeight w:val="425"/>
        </w:trPr>
        <w:tc>
          <w:tcPr>
            <w:tcW w:w="4219" w:type="dxa"/>
            <w:gridSpan w:val="2"/>
          </w:tcPr>
          <w:p w:rsidR="00850191" w:rsidRDefault="00850191" w:rsidP="00810C8B">
            <w:pPr>
              <w:pStyle w:val="11"/>
              <w:rPr>
                <w:sz w:val="24"/>
              </w:rPr>
            </w:pPr>
            <w:r>
              <w:rPr>
                <w:sz w:val="24"/>
              </w:rPr>
              <w:t>Численность постоянного населения  (на начало года)</w:t>
            </w:r>
          </w:p>
        </w:tc>
        <w:tc>
          <w:tcPr>
            <w:tcW w:w="851" w:type="dxa"/>
          </w:tcPr>
          <w:p w:rsidR="00850191" w:rsidRDefault="00850191" w:rsidP="00810C8B">
            <w:pPr>
              <w:pStyle w:val="11"/>
              <w:rPr>
                <w:sz w:val="24"/>
              </w:rPr>
            </w:pPr>
          </w:p>
          <w:p w:rsidR="00850191" w:rsidRDefault="00850191" w:rsidP="00810C8B">
            <w:pPr>
              <w:pStyle w:val="11"/>
              <w:rPr>
                <w:sz w:val="24"/>
              </w:rPr>
            </w:pPr>
            <w:r>
              <w:rPr>
                <w:sz w:val="24"/>
              </w:rPr>
              <w:t>чел.</w:t>
            </w:r>
          </w:p>
        </w:tc>
        <w:tc>
          <w:tcPr>
            <w:tcW w:w="1158" w:type="dxa"/>
            <w:vAlign w:val="center"/>
          </w:tcPr>
          <w:p w:rsidR="00850191" w:rsidRPr="0084695B" w:rsidRDefault="00850191" w:rsidP="00810C8B">
            <w:pPr>
              <w:pStyle w:val="11"/>
              <w:jc w:val="left"/>
              <w:rPr>
                <w:sz w:val="24"/>
              </w:rPr>
            </w:pPr>
            <w:r>
              <w:rPr>
                <w:sz w:val="24"/>
              </w:rPr>
              <w:t>4245</w:t>
            </w:r>
          </w:p>
        </w:tc>
        <w:tc>
          <w:tcPr>
            <w:tcW w:w="826" w:type="dxa"/>
            <w:gridSpan w:val="2"/>
            <w:vAlign w:val="center"/>
          </w:tcPr>
          <w:p w:rsidR="00850191" w:rsidRPr="0084695B" w:rsidRDefault="00850191" w:rsidP="00810C8B">
            <w:pPr>
              <w:pStyle w:val="11"/>
              <w:jc w:val="left"/>
              <w:rPr>
                <w:sz w:val="24"/>
              </w:rPr>
            </w:pPr>
            <w:r>
              <w:rPr>
                <w:sz w:val="24"/>
              </w:rPr>
              <w:t>99,6</w:t>
            </w:r>
          </w:p>
        </w:tc>
        <w:tc>
          <w:tcPr>
            <w:tcW w:w="1154" w:type="dxa"/>
            <w:vAlign w:val="center"/>
          </w:tcPr>
          <w:p w:rsidR="00850191" w:rsidRPr="0084695B" w:rsidRDefault="00850191" w:rsidP="00810C8B">
            <w:pPr>
              <w:pStyle w:val="11"/>
              <w:jc w:val="left"/>
              <w:rPr>
                <w:sz w:val="24"/>
              </w:rPr>
            </w:pPr>
            <w:r>
              <w:rPr>
                <w:sz w:val="24"/>
              </w:rPr>
              <w:t>4251</w:t>
            </w:r>
          </w:p>
        </w:tc>
        <w:tc>
          <w:tcPr>
            <w:tcW w:w="900" w:type="dxa"/>
            <w:gridSpan w:val="2"/>
            <w:vAlign w:val="center"/>
          </w:tcPr>
          <w:p w:rsidR="00850191" w:rsidRPr="0084695B" w:rsidRDefault="00850191" w:rsidP="00810C8B">
            <w:pPr>
              <w:pStyle w:val="11"/>
              <w:jc w:val="left"/>
              <w:rPr>
                <w:sz w:val="24"/>
              </w:rPr>
            </w:pPr>
            <w:r>
              <w:rPr>
                <w:sz w:val="24"/>
              </w:rPr>
              <w:t>100,1</w:t>
            </w:r>
          </w:p>
        </w:tc>
        <w:tc>
          <w:tcPr>
            <w:tcW w:w="1080" w:type="dxa"/>
            <w:vAlign w:val="center"/>
          </w:tcPr>
          <w:p w:rsidR="00850191" w:rsidRPr="0084695B" w:rsidRDefault="00850191" w:rsidP="00810C8B">
            <w:pPr>
              <w:pStyle w:val="11"/>
              <w:jc w:val="left"/>
              <w:rPr>
                <w:sz w:val="24"/>
              </w:rPr>
            </w:pPr>
            <w:r>
              <w:rPr>
                <w:sz w:val="24"/>
              </w:rPr>
              <w:t>4259</w:t>
            </w:r>
          </w:p>
        </w:tc>
        <w:tc>
          <w:tcPr>
            <w:tcW w:w="900" w:type="dxa"/>
            <w:gridSpan w:val="2"/>
            <w:vAlign w:val="center"/>
          </w:tcPr>
          <w:p w:rsidR="00850191" w:rsidRPr="0084695B" w:rsidRDefault="00850191" w:rsidP="00810C8B">
            <w:pPr>
              <w:pStyle w:val="11"/>
              <w:jc w:val="left"/>
              <w:rPr>
                <w:sz w:val="24"/>
              </w:rPr>
            </w:pPr>
            <w:r>
              <w:rPr>
                <w:sz w:val="24"/>
              </w:rPr>
              <w:t>100,2</w:t>
            </w:r>
          </w:p>
        </w:tc>
        <w:tc>
          <w:tcPr>
            <w:tcW w:w="1080" w:type="dxa"/>
            <w:vAlign w:val="center"/>
          </w:tcPr>
          <w:p w:rsidR="00850191" w:rsidRPr="0084695B" w:rsidRDefault="00850191" w:rsidP="00810C8B">
            <w:pPr>
              <w:pStyle w:val="11"/>
              <w:jc w:val="left"/>
              <w:rPr>
                <w:sz w:val="24"/>
              </w:rPr>
            </w:pPr>
            <w:r>
              <w:rPr>
                <w:sz w:val="24"/>
              </w:rPr>
              <w:t>4267</w:t>
            </w:r>
          </w:p>
        </w:tc>
        <w:tc>
          <w:tcPr>
            <w:tcW w:w="1005" w:type="dxa"/>
            <w:vAlign w:val="center"/>
          </w:tcPr>
          <w:p w:rsidR="00850191" w:rsidRPr="0084695B" w:rsidRDefault="00850191" w:rsidP="00810C8B">
            <w:pPr>
              <w:pStyle w:val="11"/>
              <w:jc w:val="left"/>
              <w:rPr>
                <w:sz w:val="24"/>
              </w:rPr>
            </w:pPr>
            <w:r>
              <w:rPr>
                <w:sz w:val="24"/>
              </w:rPr>
              <w:t>100,2</w:t>
            </w:r>
          </w:p>
        </w:tc>
        <w:tc>
          <w:tcPr>
            <w:tcW w:w="1083" w:type="dxa"/>
            <w:vAlign w:val="center"/>
          </w:tcPr>
          <w:p w:rsidR="00850191" w:rsidRPr="0084695B" w:rsidRDefault="00850191" w:rsidP="00810C8B">
            <w:pPr>
              <w:pStyle w:val="11"/>
              <w:jc w:val="left"/>
              <w:rPr>
                <w:sz w:val="24"/>
              </w:rPr>
            </w:pPr>
            <w:r>
              <w:rPr>
                <w:sz w:val="24"/>
              </w:rPr>
              <w:t>4279</w:t>
            </w:r>
          </w:p>
        </w:tc>
        <w:tc>
          <w:tcPr>
            <w:tcW w:w="1140" w:type="dxa"/>
            <w:vAlign w:val="center"/>
          </w:tcPr>
          <w:p w:rsidR="00850191" w:rsidRPr="0084695B" w:rsidRDefault="00850191" w:rsidP="00810C8B">
            <w:pPr>
              <w:pStyle w:val="11"/>
              <w:jc w:val="left"/>
              <w:rPr>
                <w:sz w:val="24"/>
              </w:rPr>
            </w:pPr>
            <w:r>
              <w:rPr>
                <w:sz w:val="24"/>
              </w:rPr>
              <w:t>100,3</w:t>
            </w:r>
          </w:p>
        </w:tc>
      </w:tr>
      <w:tr w:rsidR="00850191" w:rsidRPr="0084695B" w:rsidTr="00810C8B">
        <w:trPr>
          <w:cantSplit/>
          <w:trHeight w:val="425"/>
        </w:trPr>
        <w:tc>
          <w:tcPr>
            <w:tcW w:w="4219" w:type="dxa"/>
            <w:gridSpan w:val="2"/>
          </w:tcPr>
          <w:p w:rsidR="00850191" w:rsidRDefault="00850191" w:rsidP="00810C8B">
            <w:pPr>
              <w:pStyle w:val="11"/>
              <w:rPr>
                <w:sz w:val="24"/>
              </w:rPr>
            </w:pPr>
            <w:r>
              <w:rPr>
                <w:sz w:val="24"/>
              </w:rPr>
              <w:t>Естественный прирост (убыль) населения</w:t>
            </w:r>
          </w:p>
        </w:tc>
        <w:tc>
          <w:tcPr>
            <w:tcW w:w="851" w:type="dxa"/>
          </w:tcPr>
          <w:p w:rsidR="00850191" w:rsidRDefault="00850191" w:rsidP="00810C8B">
            <w:pPr>
              <w:pStyle w:val="11"/>
              <w:rPr>
                <w:sz w:val="24"/>
              </w:rPr>
            </w:pPr>
          </w:p>
          <w:p w:rsidR="00850191" w:rsidRDefault="00850191" w:rsidP="00810C8B">
            <w:pPr>
              <w:pStyle w:val="11"/>
              <w:rPr>
                <w:sz w:val="24"/>
              </w:rPr>
            </w:pPr>
            <w:r>
              <w:rPr>
                <w:sz w:val="24"/>
              </w:rPr>
              <w:t>чел.</w:t>
            </w:r>
          </w:p>
        </w:tc>
        <w:tc>
          <w:tcPr>
            <w:tcW w:w="1158" w:type="dxa"/>
            <w:vAlign w:val="center"/>
          </w:tcPr>
          <w:p w:rsidR="00850191" w:rsidRPr="0084695B" w:rsidRDefault="00850191" w:rsidP="00810C8B">
            <w:pPr>
              <w:pStyle w:val="11"/>
              <w:jc w:val="left"/>
              <w:rPr>
                <w:sz w:val="24"/>
              </w:rPr>
            </w:pPr>
            <w:r>
              <w:rPr>
                <w:sz w:val="24"/>
              </w:rPr>
              <w:t>14</w:t>
            </w:r>
          </w:p>
        </w:tc>
        <w:tc>
          <w:tcPr>
            <w:tcW w:w="826" w:type="dxa"/>
            <w:gridSpan w:val="2"/>
            <w:vAlign w:val="center"/>
          </w:tcPr>
          <w:p w:rsidR="00850191" w:rsidRPr="0084695B" w:rsidRDefault="00850191" w:rsidP="00810C8B">
            <w:pPr>
              <w:pStyle w:val="11"/>
              <w:jc w:val="left"/>
              <w:rPr>
                <w:sz w:val="24"/>
              </w:rPr>
            </w:pPr>
            <w:r>
              <w:rPr>
                <w:sz w:val="24"/>
              </w:rPr>
              <w:t>155,5</w:t>
            </w:r>
          </w:p>
        </w:tc>
        <w:tc>
          <w:tcPr>
            <w:tcW w:w="1154" w:type="dxa"/>
            <w:vAlign w:val="center"/>
          </w:tcPr>
          <w:p w:rsidR="00850191" w:rsidRPr="0084695B" w:rsidRDefault="00850191" w:rsidP="00810C8B">
            <w:pPr>
              <w:pStyle w:val="11"/>
              <w:jc w:val="left"/>
              <w:rPr>
                <w:sz w:val="24"/>
              </w:rPr>
            </w:pPr>
            <w:r>
              <w:rPr>
                <w:sz w:val="24"/>
              </w:rPr>
              <w:t>20</w:t>
            </w:r>
          </w:p>
        </w:tc>
        <w:tc>
          <w:tcPr>
            <w:tcW w:w="900" w:type="dxa"/>
            <w:gridSpan w:val="2"/>
            <w:vAlign w:val="center"/>
          </w:tcPr>
          <w:p w:rsidR="00850191" w:rsidRPr="0084695B" w:rsidRDefault="00850191" w:rsidP="00810C8B">
            <w:pPr>
              <w:pStyle w:val="11"/>
              <w:jc w:val="left"/>
              <w:rPr>
                <w:sz w:val="24"/>
              </w:rPr>
            </w:pPr>
            <w:r>
              <w:rPr>
                <w:sz w:val="24"/>
              </w:rPr>
              <w:t>142,8</w:t>
            </w:r>
          </w:p>
        </w:tc>
        <w:tc>
          <w:tcPr>
            <w:tcW w:w="1080" w:type="dxa"/>
            <w:vAlign w:val="center"/>
          </w:tcPr>
          <w:p w:rsidR="00850191" w:rsidRPr="0084695B" w:rsidRDefault="00850191" w:rsidP="00810C8B">
            <w:pPr>
              <w:pStyle w:val="11"/>
              <w:jc w:val="left"/>
              <w:rPr>
                <w:sz w:val="24"/>
              </w:rPr>
            </w:pPr>
            <w:r>
              <w:rPr>
                <w:sz w:val="24"/>
              </w:rPr>
              <w:t>24</w:t>
            </w:r>
          </w:p>
        </w:tc>
        <w:tc>
          <w:tcPr>
            <w:tcW w:w="900" w:type="dxa"/>
            <w:gridSpan w:val="2"/>
            <w:vAlign w:val="center"/>
          </w:tcPr>
          <w:p w:rsidR="00850191" w:rsidRPr="0084695B" w:rsidRDefault="00850191" w:rsidP="00810C8B">
            <w:pPr>
              <w:pStyle w:val="11"/>
              <w:jc w:val="left"/>
              <w:rPr>
                <w:sz w:val="24"/>
              </w:rPr>
            </w:pPr>
            <w:r>
              <w:rPr>
                <w:sz w:val="24"/>
              </w:rPr>
              <w:t>120,0</w:t>
            </w:r>
          </w:p>
        </w:tc>
        <w:tc>
          <w:tcPr>
            <w:tcW w:w="1080" w:type="dxa"/>
            <w:vAlign w:val="center"/>
          </w:tcPr>
          <w:p w:rsidR="00850191" w:rsidRPr="0084695B" w:rsidRDefault="00850191" w:rsidP="00810C8B">
            <w:pPr>
              <w:pStyle w:val="11"/>
              <w:jc w:val="left"/>
              <w:rPr>
                <w:sz w:val="24"/>
              </w:rPr>
            </w:pPr>
            <w:r>
              <w:rPr>
                <w:sz w:val="24"/>
              </w:rPr>
              <w:t>26</w:t>
            </w:r>
          </w:p>
        </w:tc>
        <w:tc>
          <w:tcPr>
            <w:tcW w:w="1005" w:type="dxa"/>
            <w:vAlign w:val="center"/>
          </w:tcPr>
          <w:p w:rsidR="00850191" w:rsidRPr="0084695B" w:rsidRDefault="00850191" w:rsidP="00810C8B">
            <w:pPr>
              <w:pStyle w:val="11"/>
              <w:jc w:val="left"/>
              <w:rPr>
                <w:sz w:val="24"/>
              </w:rPr>
            </w:pPr>
            <w:r>
              <w:rPr>
                <w:sz w:val="24"/>
              </w:rPr>
              <w:t>108,3</w:t>
            </w:r>
          </w:p>
        </w:tc>
        <w:tc>
          <w:tcPr>
            <w:tcW w:w="1083" w:type="dxa"/>
            <w:vAlign w:val="center"/>
          </w:tcPr>
          <w:p w:rsidR="00850191" w:rsidRPr="0084695B" w:rsidRDefault="00850191" w:rsidP="00810C8B">
            <w:pPr>
              <w:pStyle w:val="11"/>
              <w:jc w:val="left"/>
              <w:rPr>
                <w:sz w:val="24"/>
              </w:rPr>
            </w:pPr>
            <w:r>
              <w:rPr>
                <w:sz w:val="24"/>
              </w:rPr>
              <w:t>30</w:t>
            </w:r>
          </w:p>
        </w:tc>
        <w:tc>
          <w:tcPr>
            <w:tcW w:w="1140" w:type="dxa"/>
            <w:vAlign w:val="center"/>
          </w:tcPr>
          <w:p w:rsidR="00850191" w:rsidRPr="0084695B" w:rsidRDefault="00850191" w:rsidP="00810C8B">
            <w:pPr>
              <w:pStyle w:val="11"/>
              <w:jc w:val="left"/>
              <w:rPr>
                <w:sz w:val="24"/>
              </w:rPr>
            </w:pPr>
            <w:r>
              <w:rPr>
                <w:sz w:val="24"/>
              </w:rPr>
              <w:t>115,4</w:t>
            </w:r>
          </w:p>
        </w:tc>
      </w:tr>
      <w:tr w:rsidR="00850191" w:rsidRPr="0084695B" w:rsidTr="00810C8B">
        <w:trPr>
          <w:cantSplit/>
          <w:trHeight w:val="425"/>
        </w:trPr>
        <w:tc>
          <w:tcPr>
            <w:tcW w:w="4219" w:type="dxa"/>
            <w:gridSpan w:val="2"/>
          </w:tcPr>
          <w:p w:rsidR="00850191" w:rsidRDefault="00850191" w:rsidP="00810C8B">
            <w:pPr>
              <w:pStyle w:val="11"/>
              <w:rPr>
                <w:sz w:val="24"/>
              </w:rPr>
            </w:pPr>
            <w:r>
              <w:rPr>
                <w:sz w:val="24"/>
              </w:rPr>
              <w:t>Число прибывших</w:t>
            </w:r>
          </w:p>
        </w:tc>
        <w:tc>
          <w:tcPr>
            <w:tcW w:w="851" w:type="dxa"/>
          </w:tcPr>
          <w:p w:rsidR="00850191" w:rsidRDefault="00850191" w:rsidP="00810C8B">
            <w:pPr>
              <w:pStyle w:val="11"/>
              <w:rPr>
                <w:sz w:val="24"/>
              </w:rPr>
            </w:pPr>
            <w:r>
              <w:rPr>
                <w:sz w:val="24"/>
              </w:rPr>
              <w:t>чел.</w:t>
            </w:r>
          </w:p>
        </w:tc>
        <w:tc>
          <w:tcPr>
            <w:tcW w:w="1158" w:type="dxa"/>
            <w:vAlign w:val="center"/>
          </w:tcPr>
          <w:p w:rsidR="00850191" w:rsidRPr="0084695B" w:rsidRDefault="00850191" w:rsidP="00810C8B">
            <w:pPr>
              <w:pStyle w:val="11"/>
              <w:jc w:val="left"/>
              <w:rPr>
                <w:sz w:val="24"/>
              </w:rPr>
            </w:pPr>
            <w:r>
              <w:rPr>
                <w:sz w:val="24"/>
              </w:rPr>
              <w:t>104</w:t>
            </w:r>
          </w:p>
        </w:tc>
        <w:tc>
          <w:tcPr>
            <w:tcW w:w="826" w:type="dxa"/>
            <w:gridSpan w:val="2"/>
            <w:vAlign w:val="center"/>
          </w:tcPr>
          <w:p w:rsidR="00850191" w:rsidRPr="0084695B" w:rsidRDefault="00850191" w:rsidP="00810C8B">
            <w:pPr>
              <w:pStyle w:val="11"/>
              <w:jc w:val="left"/>
              <w:rPr>
                <w:sz w:val="24"/>
              </w:rPr>
            </w:pPr>
            <w:r>
              <w:rPr>
                <w:sz w:val="24"/>
              </w:rPr>
              <w:t>122,3</w:t>
            </w:r>
          </w:p>
        </w:tc>
        <w:tc>
          <w:tcPr>
            <w:tcW w:w="1154" w:type="dxa"/>
            <w:vAlign w:val="center"/>
          </w:tcPr>
          <w:p w:rsidR="00850191" w:rsidRPr="0084695B" w:rsidRDefault="00850191" w:rsidP="00810C8B">
            <w:pPr>
              <w:pStyle w:val="11"/>
              <w:jc w:val="left"/>
              <w:rPr>
                <w:sz w:val="24"/>
              </w:rPr>
            </w:pPr>
            <w:r>
              <w:rPr>
                <w:sz w:val="24"/>
              </w:rPr>
              <w:t>113</w:t>
            </w:r>
          </w:p>
        </w:tc>
        <w:tc>
          <w:tcPr>
            <w:tcW w:w="900" w:type="dxa"/>
            <w:gridSpan w:val="2"/>
            <w:vAlign w:val="center"/>
          </w:tcPr>
          <w:p w:rsidR="00850191" w:rsidRPr="0084695B" w:rsidRDefault="00850191" w:rsidP="00810C8B">
            <w:pPr>
              <w:pStyle w:val="11"/>
              <w:jc w:val="left"/>
              <w:rPr>
                <w:sz w:val="24"/>
              </w:rPr>
            </w:pPr>
            <w:r>
              <w:rPr>
                <w:sz w:val="24"/>
              </w:rPr>
              <w:t>108,6</w:t>
            </w:r>
          </w:p>
        </w:tc>
        <w:tc>
          <w:tcPr>
            <w:tcW w:w="1080" w:type="dxa"/>
            <w:vAlign w:val="center"/>
          </w:tcPr>
          <w:p w:rsidR="00850191" w:rsidRPr="0084695B" w:rsidRDefault="00850191" w:rsidP="00810C8B">
            <w:pPr>
              <w:pStyle w:val="11"/>
              <w:jc w:val="left"/>
              <w:rPr>
                <w:sz w:val="24"/>
              </w:rPr>
            </w:pPr>
            <w:r>
              <w:rPr>
                <w:sz w:val="24"/>
              </w:rPr>
              <w:t>115</w:t>
            </w:r>
          </w:p>
        </w:tc>
        <w:tc>
          <w:tcPr>
            <w:tcW w:w="900" w:type="dxa"/>
            <w:gridSpan w:val="2"/>
            <w:vAlign w:val="center"/>
          </w:tcPr>
          <w:p w:rsidR="00850191" w:rsidRPr="0084695B" w:rsidRDefault="00850191" w:rsidP="00810C8B">
            <w:pPr>
              <w:pStyle w:val="11"/>
              <w:jc w:val="left"/>
              <w:rPr>
                <w:sz w:val="24"/>
              </w:rPr>
            </w:pPr>
            <w:r>
              <w:rPr>
                <w:sz w:val="24"/>
              </w:rPr>
              <w:t>101,8</w:t>
            </w:r>
          </w:p>
        </w:tc>
        <w:tc>
          <w:tcPr>
            <w:tcW w:w="1080" w:type="dxa"/>
            <w:vAlign w:val="center"/>
          </w:tcPr>
          <w:p w:rsidR="00850191" w:rsidRPr="0084695B" w:rsidRDefault="00850191" w:rsidP="00810C8B">
            <w:pPr>
              <w:pStyle w:val="11"/>
              <w:jc w:val="left"/>
              <w:rPr>
                <w:sz w:val="24"/>
              </w:rPr>
            </w:pPr>
            <w:r>
              <w:rPr>
                <w:sz w:val="24"/>
              </w:rPr>
              <w:t>120</w:t>
            </w:r>
          </w:p>
        </w:tc>
        <w:tc>
          <w:tcPr>
            <w:tcW w:w="1005" w:type="dxa"/>
            <w:vAlign w:val="center"/>
          </w:tcPr>
          <w:p w:rsidR="00850191" w:rsidRPr="0084695B" w:rsidRDefault="00850191" w:rsidP="00810C8B">
            <w:pPr>
              <w:pStyle w:val="11"/>
              <w:jc w:val="left"/>
              <w:rPr>
                <w:sz w:val="24"/>
              </w:rPr>
            </w:pPr>
            <w:r>
              <w:rPr>
                <w:sz w:val="24"/>
              </w:rPr>
              <w:t>104,3</w:t>
            </w:r>
          </w:p>
        </w:tc>
        <w:tc>
          <w:tcPr>
            <w:tcW w:w="1083" w:type="dxa"/>
            <w:vAlign w:val="center"/>
          </w:tcPr>
          <w:p w:rsidR="00850191" w:rsidRPr="0084695B" w:rsidRDefault="00850191" w:rsidP="00810C8B">
            <w:pPr>
              <w:pStyle w:val="11"/>
              <w:jc w:val="left"/>
              <w:rPr>
                <w:sz w:val="24"/>
              </w:rPr>
            </w:pPr>
            <w:r>
              <w:rPr>
                <w:sz w:val="24"/>
              </w:rPr>
              <w:t>123</w:t>
            </w:r>
          </w:p>
        </w:tc>
        <w:tc>
          <w:tcPr>
            <w:tcW w:w="1140" w:type="dxa"/>
            <w:vAlign w:val="center"/>
          </w:tcPr>
          <w:p w:rsidR="00850191" w:rsidRPr="0084695B" w:rsidRDefault="00850191" w:rsidP="00810C8B">
            <w:pPr>
              <w:pStyle w:val="11"/>
              <w:jc w:val="left"/>
              <w:rPr>
                <w:sz w:val="24"/>
              </w:rPr>
            </w:pPr>
            <w:r>
              <w:rPr>
                <w:sz w:val="24"/>
              </w:rPr>
              <w:t>102,5</w:t>
            </w:r>
          </w:p>
        </w:tc>
      </w:tr>
      <w:tr w:rsidR="00850191" w:rsidRPr="0084695B" w:rsidTr="00810C8B">
        <w:trPr>
          <w:cantSplit/>
          <w:trHeight w:val="425"/>
        </w:trPr>
        <w:tc>
          <w:tcPr>
            <w:tcW w:w="4219" w:type="dxa"/>
            <w:gridSpan w:val="2"/>
          </w:tcPr>
          <w:p w:rsidR="00850191" w:rsidRDefault="00850191" w:rsidP="00810C8B">
            <w:pPr>
              <w:pStyle w:val="11"/>
              <w:rPr>
                <w:sz w:val="24"/>
              </w:rPr>
            </w:pPr>
            <w:r>
              <w:rPr>
                <w:sz w:val="24"/>
              </w:rPr>
              <w:t>Число выбывших</w:t>
            </w:r>
          </w:p>
        </w:tc>
        <w:tc>
          <w:tcPr>
            <w:tcW w:w="851" w:type="dxa"/>
          </w:tcPr>
          <w:p w:rsidR="00850191" w:rsidRDefault="00850191" w:rsidP="00810C8B">
            <w:pPr>
              <w:pStyle w:val="11"/>
              <w:rPr>
                <w:sz w:val="24"/>
              </w:rPr>
            </w:pPr>
            <w:r>
              <w:rPr>
                <w:sz w:val="24"/>
              </w:rPr>
              <w:t>чел.</w:t>
            </w:r>
          </w:p>
        </w:tc>
        <w:tc>
          <w:tcPr>
            <w:tcW w:w="1158" w:type="dxa"/>
            <w:vAlign w:val="center"/>
          </w:tcPr>
          <w:p w:rsidR="00850191" w:rsidRPr="0084695B" w:rsidRDefault="00850191" w:rsidP="00810C8B">
            <w:pPr>
              <w:pStyle w:val="11"/>
              <w:jc w:val="left"/>
              <w:rPr>
                <w:sz w:val="24"/>
              </w:rPr>
            </w:pPr>
            <w:r>
              <w:rPr>
                <w:sz w:val="24"/>
              </w:rPr>
              <w:t>131</w:t>
            </w:r>
          </w:p>
        </w:tc>
        <w:tc>
          <w:tcPr>
            <w:tcW w:w="826" w:type="dxa"/>
            <w:gridSpan w:val="2"/>
            <w:vAlign w:val="center"/>
          </w:tcPr>
          <w:p w:rsidR="00850191" w:rsidRPr="0084695B" w:rsidRDefault="00850191" w:rsidP="00810C8B">
            <w:pPr>
              <w:pStyle w:val="11"/>
              <w:jc w:val="left"/>
              <w:rPr>
                <w:sz w:val="24"/>
              </w:rPr>
            </w:pPr>
            <w:r>
              <w:rPr>
                <w:sz w:val="24"/>
              </w:rPr>
              <w:t>102,3</w:t>
            </w:r>
          </w:p>
        </w:tc>
        <w:tc>
          <w:tcPr>
            <w:tcW w:w="1154" w:type="dxa"/>
            <w:vAlign w:val="center"/>
          </w:tcPr>
          <w:p w:rsidR="00850191" w:rsidRPr="0084695B" w:rsidRDefault="00850191" w:rsidP="00810C8B">
            <w:pPr>
              <w:pStyle w:val="11"/>
              <w:jc w:val="left"/>
              <w:rPr>
                <w:sz w:val="24"/>
              </w:rPr>
            </w:pPr>
            <w:r>
              <w:rPr>
                <w:sz w:val="24"/>
              </w:rPr>
              <w:t>81</w:t>
            </w:r>
          </w:p>
        </w:tc>
        <w:tc>
          <w:tcPr>
            <w:tcW w:w="900" w:type="dxa"/>
            <w:gridSpan w:val="2"/>
            <w:vAlign w:val="center"/>
          </w:tcPr>
          <w:p w:rsidR="00850191" w:rsidRPr="0084695B" w:rsidRDefault="00850191" w:rsidP="00810C8B">
            <w:pPr>
              <w:pStyle w:val="11"/>
              <w:jc w:val="left"/>
              <w:rPr>
                <w:sz w:val="24"/>
              </w:rPr>
            </w:pPr>
            <w:r>
              <w:rPr>
                <w:sz w:val="24"/>
              </w:rPr>
              <w:t>61,8</w:t>
            </w:r>
          </w:p>
        </w:tc>
        <w:tc>
          <w:tcPr>
            <w:tcW w:w="1080" w:type="dxa"/>
            <w:vAlign w:val="center"/>
          </w:tcPr>
          <w:p w:rsidR="00850191" w:rsidRPr="0084695B" w:rsidRDefault="00850191" w:rsidP="00810C8B">
            <w:pPr>
              <w:pStyle w:val="11"/>
              <w:jc w:val="left"/>
              <w:rPr>
                <w:sz w:val="24"/>
              </w:rPr>
            </w:pPr>
            <w:r>
              <w:rPr>
                <w:sz w:val="24"/>
              </w:rPr>
              <w:t>73</w:t>
            </w:r>
          </w:p>
        </w:tc>
        <w:tc>
          <w:tcPr>
            <w:tcW w:w="900" w:type="dxa"/>
            <w:gridSpan w:val="2"/>
            <w:vAlign w:val="center"/>
          </w:tcPr>
          <w:p w:rsidR="00850191" w:rsidRPr="0084695B" w:rsidRDefault="00850191" w:rsidP="00810C8B">
            <w:pPr>
              <w:pStyle w:val="11"/>
              <w:jc w:val="left"/>
              <w:rPr>
                <w:sz w:val="24"/>
              </w:rPr>
            </w:pPr>
            <w:r>
              <w:rPr>
                <w:sz w:val="24"/>
              </w:rPr>
              <w:t>90,1</w:t>
            </w:r>
          </w:p>
        </w:tc>
        <w:tc>
          <w:tcPr>
            <w:tcW w:w="1080" w:type="dxa"/>
            <w:vAlign w:val="center"/>
          </w:tcPr>
          <w:p w:rsidR="00850191" w:rsidRPr="0084695B" w:rsidRDefault="00850191" w:rsidP="00810C8B">
            <w:pPr>
              <w:pStyle w:val="11"/>
              <w:jc w:val="left"/>
              <w:rPr>
                <w:sz w:val="24"/>
              </w:rPr>
            </w:pPr>
            <w:r>
              <w:rPr>
                <w:sz w:val="24"/>
              </w:rPr>
              <w:t>65</w:t>
            </w:r>
          </w:p>
        </w:tc>
        <w:tc>
          <w:tcPr>
            <w:tcW w:w="1005" w:type="dxa"/>
            <w:vAlign w:val="center"/>
          </w:tcPr>
          <w:p w:rsidR="00850191" w:rsidRPr="0084695B" w:rsidRDefault="00850191" w:rsidP="00810C8B">
            <w:pPr>
              <w:pStyle w:val="11"/>
              <w:jc w:val="left"/>
              <w:rPr>
                <w:sz w:val="24"/>
              </w:rPr>
            </w:pPr>
            <w:r>
              <w:rPr>
                <w:sz w:val="24"/>
              </w:rPr>
              <w:t>89,0</w:t>
            </w:r>
          </w:p>
        </w:tc>
        <w:tc>
          <w:tcPr>
            <w:tcW w:w="1083" w:type="dxa"/>
            <w:vAlign w:val="center"/>
          </w:tcPr>
          <w:p w:rsidR="00850191" w:rsidRPr="0084695B" w:rsidRDefault="00850191" w:rsidP="00810C8B">
            <w:pPr>
              <w:pStyle w:val="11"/>
              <w:jc w:val="left"/>
              <w:rPr>
                <w:sz w:val="24"/>
              </w:rPr>
            </w:pPr>
            <w:r>
              <w:rPr>
                <w:sz w:val="24"/>
              </w:rPr>
              <w:t>57</w:t>
            </w:r>
          </w:p>
        </w:tc>
        <w:tc>
          <w:tcPr>
            <w:tcW w:w="1140" w:type="dxa"/>
            <w:vAlign w:val="center"/>
          </w:tcPr>
          <w:p w:rsidR="00850191" w:rsidRPr="0084695B" w:rsidRDefault="00850191" w:rsidP="00810C8B">
            <w:pPr>
              <w:pStyle w:val="11"/>
              <w:jc w:val="left"/>
              <w:rPr>
                <w:sz w:val="24"/>
              </w:rPr>
            </w:pPr>
            <w:r>
              <w:rPr>
                <w:sz w:val="24"/>
              </w:rPr>
              <w:t>87,7</w:t>
            </w:r>
          </w:p>
        </w:tc>
      </w:tr>
      <w:tr w:rsidR="00850191" w:rsidRPr="0084695B" w:rsidTr="00810C8B">
        <w:trPr>
          <w:cantSplit/>
          <w:trHeight w:val="425"/>
        </w:trPr>
        <w:tc>
          <w:tcPr>
            <w:tcW w:w="2943" w:type="dxa"/>
            <w:vMerge w:val="restart"/>
          </w:tcPr>
          <w:p w:rsidR="00850191" w:rsidRDefault="00850191" w:rsidP="00810C8B">
            <w:pPr>
              <w:pStyle w:val="11"/>
              <w:rPr>
                <w:sz w:val="24"/>
              </w:rPr>
            </w:pPr>
            <w:r>
              <w:rPr>
                <w:sz w:val="24"/>
              </w:rPr>
              <w:t xml:space="preserve">Промышленность. Объем отгруженных товаров собств. производства, выполненных работ и услуг собств. силами </w:t>
            </w:r>
          </w:p>
        </w:tc>
        <w:tc>
          <w:tcPr>
            <w:tcW w:w="1276" w:type="dxa"/>
          </w:tcPr>
          <w:p w:rsidR="00850191" w:rsidRDefault="00850191" w:rsidP="00810C8B">
            <w:pPr>
              <w:pStyle w:val="11"/>
              <w:rPr>
                <w:sz w:val="24"/>
              </w:rPr>
            </w:pPr>
            <w:r>
              <w:rPr>
                <w:sz w:val="24"/>
              </w:rPr>
              <w:t>в дейст.ц.</w:t>
            </w:r>
          </w:p>
        </w:tc>
        <w:tc>
          <w:tcPr>
            <w:tcW w:w="851" w:type="dxa"/>
          </w:tcPr>
          <w:p w:rsidR="00850191" w:rsidRPr="0084695B" w:rsidRDefault="00850191" w:rsidP="00810C8B">
            <w:pPr>
              <w:pStyle w:val="11"/>
              <w:rPr>
                <w:sz w:val="24"/>
              </w:rPr>
            </w:pPr>
            <w:r>
              <w:rPr>
                <w:sz w:val="24"/>
              </w:rPr>
              <w:t>млн.руб.</w:t>
            </w:r>
          </w:p>
        </w:tc>
        <w:tc>
          <w:tcPr>
            <w:tcW w:w="1158" w:type="dxa"/>
            <w:vAlign w:val="center"/>
          </w:tcPr>
          <w:p w:rsidR="00850191" w:rsidRPr="0084695B" w:rsidRDefault="00850191" w:rsidP="00810C8B">
            <w:pPr>
              <w:pStyle w:val="11"/>
              <w:jc w:val="left"/>
              <w:rPr>
                <w:sz w:val="24"/>
              </w:rPr>
            </w:pPr>
            <w:r>
              <w:rPr>
                <w:sz w:val="24"/>
              </w:rPr>
              <w:t>59,9</w:t>
            </w:r>
          </w:p>
        </w:tc>
        <w:tc>
          <w:tcPr>
            <w:tcW w:w="826" w:type="dxa"/>
            <w:gridSpan w:val="2"/>
            <w:vAlign w:val="center"/>
          </w:tcPr>
          <w:p w:rsidR="00850191" w:rsidRPr="0084695B" w:rsidRDefault="00850191" w:rsidP="00810C8B">
            <w:pPr>
              <w:pStyle w:val="11"/>
              <w:jc w:val="left"/>
              <w:rPr>
                <w:sz w:val="24"/>
              </w:rPr>
            </w:pPr>
            <w:r>
              <w:rPr>
                <w:sz w:val="24"/>
              </w:rPr>
              <w:t>110,7</w:t>
            </w:r>
          </w:p>
        </w:tc>
        <w:tc>
          <w:tcPr>
            <w:tcW w:w="1154" w:type="dxa"/>
            <w:vAlign w:val="center"/>
          </w:tcPr>
          <w:p w:rsidR="00850191" w:rsidRPr="0084695B" w:rsidRDefault="00850191" w:rsidP="00810C8B">
            <w:pPr>
              <w:pStyle w:val="11"/>
              <w:jc w:val="left"/>
              <w:rPr>
                <w:sz w:val="24"/>
              </w:rPr>
            </w:pPr>
            <w:r>
              <w:rPr>
                <w:sz w:val="24"/>
              </w:rPr>
              <w:t>68,8</w:t>
            </w:r>
          </w:p>
        </w:tc>
        <w:tc>
          <w:tcPr>
            <w:tcW w:w="900" w:type="dxa"/>
            <w:gridSpan w:val="2"/>
            <w:vAlign w:val="center"/>
          </w:tcPr>
          <w:p w:rsidR="00850191" w:rsidRPr="0084695B" w:rsidRDefault="00850191" w:rsidP="00810C8B">
            <w:pPr>
              <w:pStyle w:val="11"/>
              <w:jc w:val="left"/>
              <w:rPr>
                <w:sz w:val="24"/>
              </w:rPr>
            </w:pPr>
            <w:r>
              <w:rPr>
                <w:sz w:val="24"/>
              </w:rPr>
              <w:t>114,88</w:t>
            </w:r>
          </w:p>
        </w:tc>
        <w:tc>
          <w:tcPr>
            <w:tcW w:w="1080" w:type="dxa"/>
            <w:vAlign w:val="center"/>
          </w:tcPr>
          <w:p w:rsidR="00850191" w:rsidRPr="0084695B" w:rsidRDefault="00850191" w:rsidP="00810C8B">
            <w:pPr>
              <w:pStyle w:val="11"/>
              <w:jc w:val="left"/>
              <w:rPr>
                <w:sz w:val="24"/>
              </w:rPr>
            </w:pPr>
            <w:r>
              <w:rPr>
                <w:sz w:val="24"/>
              </w:rPr>
              <w:t>76,88</w:t>
            </w:r>
          </w:p>
        </w:tc>
        <w:tc>
          <w:tcPr>
            <w:tcW w:w="900" w:type="dxa"/>
            <w:gridSpan w:val="2"/>
            <w:vAlign w:val="center"/>
          </w:tcPr>
          <w:p w:rsidR="00850191" w:rsidRPr="0084695B" w:rsidRDefault="00850191" w:rsidP="00810C8B">
            <w:pPr>
              <w:pStyle w:val="11"/>
              <w:jc w:val="left"/>
              <w:rPr>
                <w:sz w:val="24"/>
              </w:rPr>
            </w:pPr>
            <w:r>
              <w:rPr>
                <w:sz w:val="24"/>
              </w:rPr>
              <w:t>111,75</w:t>
            </w:r>
          </w:p>
        </w:tc>
        <w:tc>
          <w:tcPr>
            <w:tcW w:w="1080" w:type="dxa"/>
            <w:vAlign w:val="center"/>
          </w:tcPr>
          <w:p w:rsidR="00850191" w:rsidRPr="0084695B" w:rsidRDefault="00850191" w:rsidP="00810C8B">
            <w:pPr>
              <w:pStyle w:val="11"/>
              <w:jc w:val="left"/>
              <w:rPr>
                <w:sz w:val="24"/>
              </w:rPr>
            </w:pPr>
            <w:r>
              <w:rPr>
                <w:sz w:val="24"/>
              </w:rPr>
              <w:t>84,3</w:t>
            </w:r>
          </w:p>
        </w:tc>
        <w:tc>
          <w:tcPr>
            <w:tcW w:w="1005" w:type="dxa"/>
            <w:vAlign w:val="center"/>
          </w:tcPr>
          <w:p w:rsidR="00850191" w:rsidRPr="0084695B" w:rsidRDefault="00850191" w:rsidP="00810C8B">
            <w:pPr>
              <w:pStyle w:val="11"/>
              <w:jc w:val="left"/>
              <w:rPr>
                <w:sz w:val="24"/>
              </w:rPr>
            </w:pPr>
            <w:r>
              <w:rPr>
                <w:sz w:val="24"/>
              </w:rPr>
              <w:t>109,7</w:t>
            </w:r>
          </w:p>
        </w:tc>
        <w:tc>
          <w:tcPr>
            <w:tcW w:w="1083" w:type="dxa"/>
            <w:vAlign w:val="center"/>
          </w:tcPr>
          <w:p w:rsidR="00850191" w:rsidRPr="0084695B" w:rsidRDefault="00850191" w:rsidP="00810C8B">
            <w:pPr>
              <w:pStyle w:val="11"/>
              <w:jc w:val="left"/>
              <w:rPr>
                <w:sz w:val="24"/>
              </w:rPr>
            </w:pPr>
            <w:r>
              <w:rPr>
                <w:sz w:val="24"/>
              </w:rPr>
              <w:t>90,7</w:t>
            </w:r>
          </w:p>
        </w:tc>
        <w:tc>
          <w:tcPr>
            <w:tcW w:w="1140" w:type="dxa"/>
            <w:vAlign w:val="center"/>
          </w:tcPr>
          <w:p w:rsidR="00850191" w:rsidRPr="0084695B" w:rsidRDefault="00850191" w:rsidP="00810C8B">
            <w:pPr>
              <w:pStyle w:val="11"/>
              <w:jc w:val="left"/>
              <w:rPr>
                <w:sz w:val="24"/>
              </w:rPr>
            </w:pPr>
            <w:r>
              <w:rPr>
                <w:sz w:val="24"/>
              </w:rPr>
              <w:t>107,6</w:t>
            </w:r>
          </w:p>
        </w:tc>
      </w:tr>
      <w:tr w:rsidR="00850191" w:rsidRPr="0084695B" w:rsidTr="00810C8B">
        <w:trPr>
          <w:cantSplit/>
          <w:trHeight w:val="425"/>
        </w:trPr>
        <w:tc>
          <w:tcPr>
            <w:tcW w:w="2943" w:type="dxa"/>
            <w:vMerge/>
          </w:tcPr>
          <w:p w:rsidR="00850191" w:rsidRDefault="00850191" w:rsidP="00810C8B">
            <w:pPr>
              <w:pStyle w:val="11"/>
              <w:rPr>
                <w:sz w:val="24"/>
              </w:rPr>
            </w:pPr>
          </w:p>
        </w:tc>
        <w:tc>
          <w:tcPr>
            <w:tcW w:w="1276" w:type="dxa"/>
          </w:tcPr>
          <w:p w:rsidR="00850191" w:rsidRDefault="00850191" w:rsidP="00810C8B">
            <w:pPr>
              <w:pStyle w:val="11"/>
              <w:rPr>
                <w:sz w:val="24"/>
              </w:rPr>
            </w:pPr>
            <w:r>
              <w:rPr>
                <w:sz w:val="24"/>
              </w:rPr>
              <w:t>в сопос.ц предыд. года</w:t>
            </w:r>
          </w:p>
        </w:tc>
        <w:tc>
          <w:tcPr>
            <w:tcW w:w="851" w:type="dxa"/>
          </w:tcPr>
          <w:p w:rsidR="00850191" w:rsidRDefault="00850191" w:rsidP="00810C8B">
            <w:pPr>
              <w:pStyle w:val="11"/>
              <w:rPr>
                <w:sz w:val="24"/>
              </w:rPr>
            </w:pPr>
            <w:r>
              <w:rPr>
                <w:sz w:val="24"/>
              </w:rPr>
              <w:t>млн.</w:t>
            </w:r>
          </w:p>
          <w:p w:rsidR="00850191" w:rsidRPr="0084695B" w:rsidRDefault="00850191" w:rsidP="00810C8B">
            <w:pPr>
              <w:pStyle w:val="11"/>
              <w:rPr>
                <w:sz w:val="24"/>
              </w:rPr>
            </w:pPr>
            <w:r>
              <w:rPr>
                <w:sz w:val="24"/>
              </w:rPr>
              <w:t>руб.</w:t>
            </w:r>
          </w:p>
        </w:tc>
        <w:tc>
          <w:tcPr>
            <w:tcW w:w="1158" w:type="dxa"/>
          </w:tcPr>
          <w:p w:rsidR="00850191" w:rsidRPr="0084695B" w:rsidRDefault="00850191" w:rsidP="00810C8B">
            <w:pPr>
              <w:pStyle w:val="11"/>
              <w:rPr>
                <w:sz w:val="24"/>
              </w:rPr>
            </w:pPr>
          </w:p>
          <w:p w:rsidR="00850191" w:rsidRPr="0084695B" w:rsidRDefault="00850191" w:rsidP="00810C8B">
            <w:pPr>
              <w:pStyle w:val="11"/>
              <w:rPr>
                <w:sz w:val="24"/>
              </w:rPr>
            </w:pPr>
            <w:r w:rsidRPr="0084695B">
              <w:rPr>
                <w:sz w:val="24"/>
              </w:rPr>
              <w:t>Х</w:t>
            </w:r>
          </w:p>
        </w:tc>
        <w:tc>
          <w:tcPr>
            <w:tcW w:w="826" w:type="dxa"/>
            <w:gridSpan w:val="2"/>
          </w:tcPr>
          <w:p w:rsidR="00850191" w:rsidRDefault="00850191" w:rsidP="00810C8B">
            <w:pPr>
              <w:pStyle w:val="11"/>
              <w:rPr>
                <w:sz w:val="24"/>
              </w:rPr>
            </w:pPr>
          </w:p>
          <w:p w:rsidR="00850191" w:rsidRPr="0084695B" w:rsidRDefault="00850191" w:rsidP="00810C8B">
            <w:pPr>
              <w:pStyle w:val="11"/>
              <w:rPr>
                <w:sz w:val="24"/>
              </w:rPr>
            </w:pPr>
            <w:r>
              <w:rPr>
                <w:sz w:val="24"/>
              </w:rPr>
              <w:t>101,6</w:t>
            </w:r>
          </w:p>
        </w:tc>
        <w:tc>
          <w:tcPr>
            <w:tcW w:w="1154" w:type="dxa"/>
          </w:tcPr>
          <w:p w:rsidR="00850191" w:rsidRPr="0084695B" w:rsidRDefault="00850191" w:rsidP="00810C8B">
            <w:pPr>
              <w:pStyle w:val="11"/>
              <w:rPr>
                <w:sz w:val="24"/>
              </w:rPr>
            </w:pPr>
          </w:p>
          <w:p w:rsidR="00850191" w:rsidRPr="0084695B" w:rsidRDefault="00850191" w:rsidP="00810C8B">
            <w:pPr>
              <w:pStyle w:val="11"/>
              <w:rPr>
                <w:sz w:val="24"/>
              </w:rPr>
            </w:pPr>
            <w:r w:rsidRPr="0084695B">
              <w:rPr>
                <w:sz w:val="24"/>
              </w:rPr>
              <w:t>Х</w:t>
            </w:r>
          </w:p>
        </w:tc>
        <w:tc>
          <w:tcPr>
            <w:tcW w:w="900" w:type="dxa"/>
            <w:gridSpan w:val="2"/>
          </w:tcPr>
          <w:p w:rsidR="00850191" w:rsidRDefault="00850191" w:rsidP="00810C8B">
            <w:pPr>
              <w:pStyle w:val="11"/>
              <w:rPr>
                <w:sz w:val="24"/>
              </w:rPr>
            </w:pPr>
          </w:p>
          <w:p w:rsidR="00850191" w:rsidRPr="0084695B" w:rsidRDefault="00850191" w:rsidP="00810C8B">
            <w:pPr>
              <w:pStyle w:val="11"/>
              <w:rPr>
                <w:sz w:val="24"/>
              </w:rPr>
            </w:pPr>
            <w:r>
              <w:rPr>
                <w:sz w:val="24"/>
              </w:rPr>
              <w:t>98,7</w:t>
            </w:r>
          </w:p>
        </w:tc>
        <w:tc>
          <w:tcPr>
            <w:tcW w:w="1080" w:type="dxa"/>
          </w:tcPr>
          <w:p w:rsidR="00850191" w:rsidRDefault="00850191" w:rsidP="00810C8B">
            <w:pPr>
              <w:pStyle w:val="11"/>
              <w:rPr>
                <w:sz w:val="24"/>
              </w:rPr>
            </w:pPr>
          </w:p>
          <w:p w:rsidR="00850191" w:rsidRPr="004B084F" w:rsidRDefault="00850191" w:rsidP="00810C8B">
            <w:pPr>
              <w:pStyle w:val="11"/>
              <w:rPr>
                <w:sz w:val="24"/>
              </w:rPr>
            </w:pPr>
            <w:r>
              <w:rPr>
                <w:sz w:val="24"/>
                <w:lang w:val="en-US"/>
              </w:rPr>
              <w:t>X</w:t>
            </w:r>
          </w:p>
        </w:tc>
        <w:tc>
          <w:tcPr>
            <w:tcW w:w="900" w:type="dxa"/>
            <w:gridSpan w:val="2"/>
          </w:tcPr>
          <w:p w:rsidR="00850191" w:rsidRDefault="00850191" w:rsidP="00810C8B">
            <w:pPr>
              <w:pStyle w:val="11"/>
              <w:rPr>
                <w:sz w:val="24"/>
              </w:rPr>
            </w:pPr>
          </w:p>
          <w:p w:rsidR="00850191" w:rsidRPr="0084695B" w:rsidRDefault="00850191" w:rsidP="00810C8B">
            <w:pPr>
              <w:pStyle w:val="11"/>
              <w:rPr>
                <w:sz w:val="24"/>
              </w:rPr>
            </w:pPr>
            <w:r>
              <w:rPr>
                <w:sz w:val="24"/>
              </w:rPr>
              <w:t>101,5</w:t>
            </w:r>
          </w:p>
        </w:tc>
        <w:tc>
          <w:tcPr>
            <w:tcW w:w="1080" w:type="dxa"/>
          </w:tcPr>
          <w:p w:rsidR="00850191" w:rsidRDefault="00850191" w:rsidP="00810C8B">
            <w:pPr>
              <w:pStyle w:val="11"/>
              <w:rPr>
                <w:sz w:val="24"/>
              </w:rPr>
            </w:pPr>
          </w:p>
          <w:p w:rsidR="00850191" w:rsidRPr="004B084F" w:rsidRDefault="00850191" w:rsidP="00810C8B">
            <w:pPr>
              <w:pStyle w:val="11"/>
              <w:rPr>
                <w:sz w:val="24"/>
              </w:rPr>
            </w:pPr>
            <w:r>
              <w:rPr>
                <w:sz w:val="24"/>
              </w:rPr>
              <w:t>Х</w:t>
            </w:r>
          </w:p>
        </w:tc>
        <w:tc>
          <w:tcPr>
            <w:tcW w:w="1005" w:type="dxa"/>
          </w:tcPr>
          <w:p w:rsidR="00850191" w:rsidRDefault="00850191" w:rsidP="00810C8B">
            <w:pPr>
              <w:pStyle w:val="11"/>
              <w:rPr>
                <w:sz w:val="24"/>
              </w:rPr>
            </w:pPr>
          </w:p>
          <w:p w:rsidR="00850191" w:rsidRPr="0084695B" w:rsidRDefault="00850191" w:rsidP="00810C8B">
            <w:pPr>
              <w:pStyle w:val="11"/>
              <w:rPr>
                <w:sz w:val="24"/>
              </w:rPr>
            </w:pPr>
            <w:r>
              <w:rPr>
                <w:sz w:val="24"/>
              </w:rPr>
              <w:t>101,6</w:t>
            </w:r>
          </w:p>
        </w:tc>
        <w:tc>
          <w:tcPr>
            <w:tcW w:w="1083" w:type="dxa"/>
          </w:tcPr>
          <w:p w:rsidR="00850191" w:rsidRDefault="00850191" w:rsidP="00810C8B">
            <w:pPr>
              <w:pStyle w:val="11"/>
              <w:rPr>
                <w:sz w:val="24"/>
              </w:rPr>
            </w:pPr>
          </w:p>
          <w:p w:rsidR="00850191" w:rsidRPr="004B084F" w:rsidRDefault="00850191" w:rsidP="00810C8B">
            <w:pPr>
              <w:pStyle w:val="11"/>
              <w:rPr>
                <w:sz w:val="24"/>
              </w:rPr>
            </w:pPr>
            <w:r>
              <w:rPr>
                <w:sz w:val="24"/>
              </w:rPr>
              <w:t>Х</w:t>
            </w:r>
          </w:p>
        </w:tc>
        <w:tc>
          <w:tcPr>
            <w:tcW w:w="1140" w:type="dxa"/>
          </w:tcPr>
          <w:p w:rsidR="00850191" w:rsidRDefault="00850191" w:rsidP="00810C8B">
            <w:pPr>
              <w:pStyle w:val="11"/>
              <w:rPr>
                <w:sz w:val="24"/>
              </w:rPr>
            </w:pPr>
          </w:p>
          <w:p w:rsidR="00850191" w:rsidRPr="0084695B" w:rsidRDefault="00850191" w:rsidP="00810C8B">
            <w:pPr>
              <w:pStyle w:val="11"/>
              <w:rPr>
                <w:sz w:val="24"/>
              </w:rPr>
            </w:pPr>
            <w:r>
              <w:rPr>
                <w:sz w:val="24"/>
              </w:rPr>
              <w:t>101,9</w:t>
            </w:r>
          </w:p>
        </w:tc>
      </w:tr>
      <w:tr w:rsidR="00850191" w:rsidRPr="0084695B" w:rsidTr="00810C8B">
        <w:trPr>
          <w:cantSplit/>
          <w:trHeight w:val="425"/>
        </w:trPr>
        <w:tc>
          <w:tcPr>
            <w:tcW w:w="2943" w:type="dxa"/>
            <w:vMerge w:val="restart"/>
          </w:tcPr>
          <w:p w:rsidR="00850191" w:rsidRDefault="00850191" w:rsidP="00810C8B">
            <w:pPr>
              <w:pStyle w:val="11"/>
              <w:rPr>
                <w:sz w:val="24"/>
              </w:rPr>
            </w:pPr>
            <w:r>
              <w:rPr>
                <w:sz w:val="24"/>
              </w:rPr>
              <w:t xml:space="preserve">Объем продукции сельского хозяйства в хозяйствах всех категорий </w:t>
            </w:r>
          </w:p>
        </w:tc>
        <w:tc>
          <w:tcPr>
            <w:tcW w:w="1276" w:type="dxa"/>
          </w:tcPr>
          <w:p w:rsidR="00850191" w:rsidRDefault="00850191" w:rsidP="00810C8B">
            <w:pPr>
              <w:pStyle w:val="11"/>
              <w:rPr>
                <w:sz w:val="24"/>
              </w:rPr>
            </w:pPr>
            <w:r>
              <w:rPr>
                <w:sz w:val="24"/>
              </w:rPr>
              <w:t>в дейст.ц.</w:t>
            </w:r>
          </w:p>
        </w:tc>
        <w:tc>
          <w:tcPr>
            <w:tcW w:w="851" w:type="dxa"/>
          </w:tcPr>
          <w:p w:rsidR="00850191" w:rsidRDefault="00850191" w:rsidP="00810C8B">
            <w:pPr>
              <w:pStyle w:val="11"/>
              <w:rPr>
                <w:sz w:val="24"/>
              </w:rPr>
            </w:pPr>
            <w:r>
              <w:rPr>
                <w:sz w:val="24"/>
              </w:rPr>
              <w:t>млн.</w:t>
            </w:r>
          </w:p>
          <w:p w:rsidR="00850191" w:rsidRPr="0084695B" w:rsidRDefault="00850191" w:rsidP="00810C8B">
            <w:pPr>
              <w:pStyle w:val="11"/>
              <w:rPr>
                <w:sz w:val="24"/>
              </w:rPr>
            </w:pPr>
            <w:r>
              <w:rPr>
                <w:sz w:val="24"/>
              </w:rPr>
              <w:t>руб.</w:t>
            </w:r>
          </w:p>
        </w:tc>
        <w:tc>
          <w:tcPr>
            <w:tcW w:w="1158" w:type="dxa"/>
            <w:vAlign w:val="center"/>
          </w:tcPr>
          <w:p w:rsidR="00850191" w:rsidRPr="00177204" w:rsidRDefault="00850191" w:rsidP="00810C8B">
            <w:pPr>
              <w:pStyle w:val="11"/>
              <w:jc w:val="left"/>
              <w:rPr>
                <w:sz w:val="24"/>
              </w:rPr>
            </w:pPr>
            <w:r>
              <w:rPr>
                <w:sz w:val="24"/>
              </w:rPr>
              <w:t>13,5</w:t>
            </w:r>
          </w:p>
        </w:tc>
        <w:tc>
          <w:tcPr>
            <w:tcW w:w="826" w:type="dxa"/>
            <w:gridSpan w:val="2"/>
            <w:vAlign w:val="center"/>
          </w:tcPr>
          <w:p w:rsidR="00850191" w:rsidRPr="00177204" w:rsidRDefault="00850191" w:rsidP="00810C8B">
            <w:pPr>
              <w:pStyle w:val="11"/>
              <w:jc w:val="left"/>
              <w:rPr>
                <w:sz w:val="24"/>
              </w:rPr>
            </w:pPr>
            <w:r>
              <w:rPr>
                <w:sz w:val="24"/>
              </w:rPr>
              <w:t>101,6</w:t>
            </w:r>
          </w:p>
        </w:tc>
        <w:tc>
          <w:tcPr>
            <w:tcW w:w="1154" w:type="dxa"/>
            <w:vAlign w:val="center"/>
          </w:tcPr>
          <w:p w:rsidR="00850191" w:rsidRPr="00177204" w:rsidRDefault="00850191" w:rsidP="00810C8B">
            <w:pPr>
              <w:pStyle w:val="11"/>
              <w:jc w:val="left"/>
              <w:rPr>
                <w:sz w:val="24"/>
              </w:rPr>
            </w:pPr>
            <w:r>
              <w:rPr>
                <w:sz w:val="24"/>
              </w:rPr>
              <w:t>16,5</w:t>
            </w:r>
          </w:p>
        </w:tc>
        <w:tc>
          <w:tcPr>
            <w:tcW w:w="900" w:type="dxa"/>
            <w:gridSpan w:val="2"/>
            <w:vAlign w:val="center"/>
          </w:tcPr>
          <w:p w:rsidR="00850191" w:rsidRPr="00177204" w:rsidRDefault="00850191" w:rsidP="00810C8B">
            <w:pPr>
              <w:pStyle w:val="11"/>
              <w:jc w:val="left"/>
              <w:rPr>
                <w:sz w:val="24"/>
              </w:rPr>
            </w:pPr>
            <w:r>
              <w:rPr>
                <w:sz w:val="24"/>
              </w:rPr>
              <w:t>122,6</w:t>
            </w:r>
          </w:p>
        </w:tc>
        <w:tc>
          <w:tcPr>
            <w:tcW w:w="1080" w:type="dxa"/>
            <w:vAlign w:val="center"/>
          </w:tcPr>
          <w:p w:rsidR="00850191" w:rsidRPr="00177204" w:rsidRDefault="00850191" w:rsidP="00810C8B">
            <w:pPr>
              <w:pStyle w:val="11"/>
              <w:jc w:val="left"/>
              <w:rPr>
                <w:sz w:val="24"/>
              </w:rPr>
            </w:pPr>
            <w:r>
              <w:rPr>
                <w:sz w:val="24"/>
              </w:rPr>
              <w:t>17,6</w:t>
            </w:r>
          </w:p>
        </w:tc>
        <w:tc>
          <w:tcPr>
            <w:tcW w:w="900" w:type="dxa"/>
            <w:gridSpan w:val="2"/>
            <w:vAlign w:val="center"/>
          </w:tcPr>
          <w:p w:rsidR="00850191" w:rsidRPr="00177204" w:rsidRDefault="00850191" w:rsidP="00810C8B">
            <w:pPr>
              <w:pStyle w:val="11"/>
              <w:jc w:val="left"/>
              <w:rPr>
                <w:sz w:val="24"/>
              </w:rPr>
            </w:pPr>
            <w:r>
              <w:rPr>
                <w:sz w:val="24"/>
              </w:rPr>
              <w:t>106,5</w:t>
            </w:r>
          </w:p>
        </w:tc>
        <w:tc>
          <w:tcPr>
            <w:tcW w:w="1080" w:type="dxa"/>
            <w:vAlign w:val="center"/>
          </w:tcPr>
          <w:p w:rsidR="00850191" w:rsidRPr="00177204" w:rsidRDefault="00850191" w:rsidP="00810C8B">
            <w:pPr>
              <w:pStyle w:val="11"/>
              <w:jc w:val="left"/>
              <w:rPr>
                <w:sz w:val="24"/>
              </w:rPr>
            </w:pPr>
            <w:r>
              <w:rPr>
                <w:sz w:val="24"/>
              </w:rPr>
              <w:t>18,8</w:t>
            </w:r>
          </w:p>
        </w:tc>
        <w:tc>
          <w:tcPr>
            <w:tcW w:w="1005" w:type="dxa"/>
            <w:vAlign w:val="center"/>
          </w:tcPr>
          <w:p w:rsidR="00850191" w:rsidRPr="00177204" w:rsidRDefault="00850191" w:rsidP="00810C8B">
            <w:pPr>
              <w:pStyle w:val="11"/>
              <w:jc w:val="left"/>
              <w:rPr>
                <w:sz w:val="24"/>
              </w:rPr>
            </w:pPr>
            <w:r>
              <w:rPr>
                <w:sz w:val="24"/>
              </w:rPr>
              <w:t>107,1</w:t>
            </w:r>
          </w:p>
        </w:tc>
        <w:tc>
          <w:tcPr>
            <w:tcW w:w="1083" w:type="dxa"/>
            <w:vAlign w:val="center"/>
          </w:tcPr>
          <w:p w:rsidR="00850191" w:rsidRPr="00177204" w:rsidRDefault="00850191" w:rsidP="00810C8B">
            <w:pPr>
              <w:pStyle w:val="11"/>
              <w:jc w:val="left"/>
              <w:rPr>
                <w:sz w:val="24"/>
              </w:rPr>
            </w:pPr>
            <w:r>
              <w:rPr>
                <w:sz w:val="24"/>
              </w:rPr>
              <w:t>20,1</w:t>
            </w:r>
          </w:p>
        </w:tc>
        <w:tc>
          <w:tcPr>
            <w:tcW w:w="1140" w:type="dxa"/>
            <w:vAlign w:val="center"/>
          </w:tcPr>
          <w:p w:rsidR="00850191" w:rsidRPr="00177204" w:rsidRDefault="00850191" w:rsidP="00810C8B">
            <w:pPr>
              <w:pStyle w:val="11"/>
              <w:jc w:val="left"/>
              <w:rPr>
                <w:sz w:val="24"/>
              </w:rPr>
            </w:pPr>
            <w:r>
              <w:rPr>
                <w:sz w:val="24"/>
              </w:rPr>
              <w:t>106,7</w:t>
            </w:r>
          </w:p>
        </w:tc>
      </w:tr>
      <w:tr w:rsidR="00850191" w:rsidRPr="0084695B" w:rsidTr="00810C8B">
        <w:trPr>
          <w:cantSplit/>
          <w:trHeight w:val="1245"/>
        </w:trPr>
        <w:tc>
          <w:tcPr>
            <w:tcW w:w="2943" w:type="dxa"/>
            <w:vMerge/>
          </w:tcPr>
          <w:p w:rsidR="00850191" w:rsidRDefault="00850191" w:rsidP="00810C8B">
            <w:pPr>
              <w:pStyle w:val="11"/>
              <w:rPr>
                <w:sz w:val="24"/>
              </w:rPr>
            </w:pPr>
          </w:p>
        </w:tc>
        <w:tc>
          <w:tcPr>
            <w:tcW w:w="1276" w:type="dxa"/>
          </w:tcPr>
          <w:p w:rsidR="00850191" w:rsidRDefault="00850191" w:rsidP="00810C8B">
            <w:pPr>
              <w:pStyle w:val="11"/>
              <w:rPr>
                <w:sz w:val="24"/>
              </w:rPr>
            </w:pPr>
            <w:r>
              <w:rPr>
                <w:sz w:val="24"/>
              </w:rPr>
              <w:t>в сопос.ц предыд. года</w:t>
            </w:r>
          </w:p>
        </w:tc>
        <w:tc>
          <w:tcPr>
            <w:tcW w:w="851" w:type="dxa"/>
          </w:tcPr>
          <w:p w:rsidR="00850191" w:rsidRDefault="00850191" w:rsidP="00810C8B">
            <w:pPr>
              <w:pStyle w:val="11"/>
              <w:rPr>
                <w:sz w:val="24"/>
              </w:rPr>
            </w:pPr>
            <w:r>
              <w:rPr>
                <w:sz w:val="24"/>
              </w:rPr>
              <w:t>млн.</w:t>
            </w:r>
          </w:p>
          <w:p w:rsidR="00850191" w:rsidRPr="0084695B" w:rsidRDefault="00850191" w:rsidP="00810C8B">
            <w:pPr>
              <w:pStyle w:val="11"/>
              <w:rPr>
                <w:sz w:val="24"/>
              </w:rPr>
            </w:pPr>
            <w:r>
              <w:rPr>
                <w:sz w:val="24"/>
              </w:rPr>
              <w:t>руб.</w:t>
            </w:r>
          </w:p>
        </w:tc>
        <w:tc>
          <w:tcPr>
            <w:tcW w:w="1158" w:type="dxa"/>
          </w:tcPr>
          <w:p w:rsidR="00850191" w:rsidRPr="00177204" w:rsidRDefault="00850191" w:rsidP="00810C8B">
            <w:pPr>
              <w:pStyle w:val="11"/>
              <w:rPr>
                <w:sz w:val="24"/>
              </w:rPr>
            </w:pPr>
          </w:p>
          <w:p w:rsidR="00850191" w:rsidRPr="00177204" w:rsidRDefault="00850191" w:rsidP="00810C8B">
            <w:pPr>
              <w:pStyle w:val="11"/>
              <w:rPr>
                <w:sz w:val="24"/>
              </w:rPr>
            </w:pPr>
            <w:r w:rsidRPr="00177204">
              <w:rPr>
                <w:sz w:val="24"/>
              </w:rPr>
              <w:t>Х</w:t>
            </w:r>
          </w:p>
        </w:tc>
        <w:tc>
          <w:tcPr>
            <w:tcW w:w="826" w:type="dxa"/>
            <w:gridSpan w:val="2"/>
          </w:tcPr>
          <w:p w:rsidR="00850191" w:rsidRDefault="00850191" w:rsidP="00810C8B">
            <w:pPr>
              <w:pStyle w:val="11"/>
              <w:rPr>
                <w:sz w:val="24"/>
              </w:rPr>
            </w:pPr>
          </w:p>
          <w:p w:rsidR="00850191" w:rsidRPr="00177204" w:rsidRDefault="00850191" w:rsidP="00810C8B">
            <w:pPr>
              <w:pStyle w:val="11"/>
              <w:rPr>
                <w:sz w:val="24"/>
              </w:rPr>
            </w:pPr>
            <w:r>
              <w:rPr>
                <w:sz w:val="24"/>
              </w:rPr>
              <w:t>100,5</w:t>
            </w:r>
          </w:p>
        </w:tc>
        <w:tc>
          <w:tcPr>
            <w:tcW w:w="1154" w:type="dxa"/>
          </w:tcPr>
          <w:p w:rsidR="00850191" w:rsidRPr="00177204" w:rsidRDefault="00850191" w:rsidP="00810C8B">
            <w:pPr>
              <w:pStyle w:val="11"/>
              <w:rPr>
                <w:sz w:val="24"/>
              </w:rPr>
            </w:pPr>
          </w:p>
          <w:p w:rsidR="00850191" w:rsidRPr="00177204" w:rsidRDefault="00850191" w:rsidP="00810C8B">
            <w:pPr>
              <w:pStyle w:val="11"/>
              <w:rPr>
                <w:sz w:val="24"/>
              </w:rPr>
            </w:pPr>
            <w:r w:rsidRPr="00177204">
              <w:rPr>
                <w:sz w:val="24"/>
              </w:rPr>
              <w:t>Х</w:t>
            </w:r>
          </w:p>
        </w:tc>
        <w:tc>
          <w:tcPr>
            <w:tcW w:w="900" w:type="dxa"/>
            <w:gridSpan w:val="2"/>
          </w:tcPr>
          <w:p w:rsidR="00850191" w:rsidRDefault="00850191" w:rsidP="00810C8B">
            <w:pPr>
              <w:pStyle w:val="11"/>
              <w:rPr>
                <w:sz w:val="24"/>
              </w:rPr>
            </w:pPr>
          </w:p>
          <w:p w:rsidR="00850191" w:rsidRPr="00177204" w:rsidRDefault="00850191" w:rsidP="00810C8B">
            <w:pPr>
              <w:pStyle w:val="11"/>
              <w:rPr>
                <w:sz w:val="24"/>
              </w:rPr>
            </w:pPr>
            <w:r>
              <w:rPr>
                <w:sz w:val="24"/>
              </w:rPr>
              <w:t>100,9</w:t>
            </w:r>
          </w:p>
        </w:tc>
        <w:tc>
          <w:tcPr>
            <w:tcW w:w="1080" w:type="dxa"/>
          </w:tcPr>
          <w:p w:rsidR="00850191" w:rsidRPr="00177204" w:rsidRDefault="00850191" w:rsidP="00810C8B">
            <w:pPr>
              <w:pStyle w:val="11"/>
              <w:rPr>
                <w:sz w:val="24"/>
              </w:rPr>
            </w:pPr>
          </w:p>
          <w:p w:rsidR="00850191" w:rsidRPr="00177204" w:rsidRDefault="00850191" w:rsidP="00810C8B">
            <w:pPr>
              <w:pStyle w:val="11"/>
              <w:rPr>
                <w:sz w:val="24"/>
              </w:rPr>
            </w:pPr>
            <w:r w:rsidRPr="00177204">
              <w:rPr>
                <w:sz w:val="24"/>
              </w:rPr>
              <w:t>Х</w:t>
            </w:r>
          </w:p>
        </w:tc>
        <w:tc>
          <w:tcPr>
            <w:tcW w:w="900" w:type="dxa"/>
            <w:gridSpan w:val="2"/>
          </w:tcPr>
          <w:p w:rsidR="00850191" w:rsidRDefault="00850191" w:rsidP="00810C8B">
            <w:pPr>
              <w:pStyle w:val="11"/>
              <w:rPr>
                <w:sz w:val="24"/>
              </w:rPr>
            </w:pPr>
          </w:p>
          <w:p w:rsidR="00850191" w:rsidRPr="00177204" w:rsidRDefault="00850191" w:rsidP="00810C8B">
            <w:pPr>
              <w:pStyle w:val="11"/>
              <w:rPr>
                <w:sz w:val="24"/>
              </w:rPr>
            </w:pPr>
            <w:r>
              <w:rPr>
                <w:sz w:val="24"/>
              </w:rPr>
              <w:t>101,9</w:t>
            </w:r>
          </w:p>
        </w:tc>
        <w:tc>
          <w:tcPr>
            <w:tcW w:w="1080" w:type="dxa"/>
          </w:tcPr>
          <w:p w:rsidR="00850191" w:rsidRPr="00177204" w:rsidRDefault="00850191" w:rsidP="00810C8B">
            <w:pPr>
              <w:pStyle w:val="11"/>
              <w:rPr>
                <w:sz w:val="24"/>
              </w:rPr>
            </w:pPr>
          </w:p>
          <w:p w:rsidR="00850191" w:rsidRPr="00177204" w:rsidRDefault="00850191" w:rsidP="00810C8B">
            <w:pPr>
              <w:pStyle w:val="11"/>
              <w:rPr>
                <w:sz w:val="24"/>
              </w:rPr>
            </w:pPr>
            <w:r w:rsidRPr="00177204">
              <w:rPr>
                <w:sz w:val="24"/>
              </w:rPr>
              <w:t>Х</w:t>
            </w:r>
          </w:p>
        </w:tc>
        <w:tc>
          <w:tcPr>
            <w:tcW w:w="1005" w:type="dxa"/>
          </w:tcPr>
          <w:p w:rsidR="00850191" w:rsidRDefault="00850191" w:rsidP="00810C8B">
            <w:pPr>
              <w:pStyle w:val="11"/>
              <w:rPr>
                <w:sz w:val="24"/>
              </w:rPr>
            </w:pPr>
          </w:p>
          <w:p w:rsidR="00850191" w:rsidRPr="00177204" w:rsidRDefault="00850191" w:rsidP="00810C8B">
            <w:pPr>
              <w:pStyle w:val="11"/>
              <w:rPr>
                <w:sz w:val="24"/>
              </w:rPr>
            </w:pPr>
            <w:r>
              <w:rPr>
                <w:sz w:val="24"/>
              </w:rPr>
              <w:t>102,3</w:t>
            </w:r>
          </w:p>
        </w:tc>
        <w:tc>
          <w:tcPr>
            <w:tcW w:w="1083" w:type="dxa"/>
          </w:tcPr>
          <w:p w:rsidR="00850191" w:rsidRPr="00177204" w:rsidRDefault="00850191" w:rsidP="00810C8B">
            <w:pPr>
              <w:pStyle w:val="11"/>
              <w:rPr>
                <w:sz w:val="24"/>
              </w:rPr>
            </w:pPr>
          </w:p>
          <w:p w:rsidR="00850191" w:rsidRPr="00177204" w:rsidRDefault="00850191" w:rsidP="00810C8B">
            <w:pPr>
              <w:pStyle w:val="11"/>
              <w:rPr>
                <w:sz w:val="24"/>
              </w:rPr>
            </w:pPr>
            <w:r w:rsidRPr="00177204">
              <w:rPr>
                <w:sz w:val="24"/>
              </w:rPr>
              <w:t>Х</w:t>
            </w:r>
          </w:p>
        </w:tc>
        <w:tc>
          <w:tcPr>
            <w:tcW w:w="1140" w:type="dxa"/>
          </w:tcPr>
          <w:p w:rsidR="00850191" w:rsidRDefault="00850191" w:rsidP="00810C8B">
            <w:pPr>
              <w:pStyle w:val="11"/>
              <w:rPr>
                <w:sz w:val="24"/>
              </w:rPr>
            </w:pPr>
          </w:p>
          <w:p w:rsidR="00850191" w:rsidRPr="00177204" w:rsidRDefault="00850191" w:rsidP="00810C8B">
            <w:pPr>
              <w:pStyle w:val="11"/>
              <w:rPr>
                <w:sz w:val="24"/>
              </w:rPr>
            </w:pPr>
            <w:r>
              <w:rPr>
                <w:sz w:val="24"/>
              </w:rPr>
              <w:t>102,2</w:t>
            </w:r>
          </w:p>
        </w:tc>
      </w:tr>
      <w:tr w:rsidR="00850191" w:rsidRPr="0084695B" w:rsidTr="00810C8B">
        <w:trPr>
          <w:cantSplit/>
        </w:trPr>
        <w:tc>
          <w:tcPr>
            <w:tcW w:w="4219" w:type="dxa"/>
            <w:gridSpan w:val="2"/>
          </w:tcPr>
          <w:p w:rsidR="00850191" w:rsidRDefault="00850191" w:rsidP="00810C8B">
            <w:pPr>
              <w:pStyle w:val="11"/>
              <w:rPr>
                <w:sz w:val="24"/>
              </w:rPr>
            </w:pPr>
            <w:r>
              <w:rPr>
                <w:sz w:val="24"/>
              </w:rPr>
              <w:t xml:space="preserve">Валовой сбор зерновых и зернобобовых культур во всех категориях хозяйств (бункерный вес) </w:t>
            </w:r>
          </w:p>
        </w:tc>
        <w:tc>
          <w:tcPr>
            <w:tcW w:w="851" w:type="dxa"/>
          </w:tcPr>
          <w:p w:rsidR="00850191" w:rsidRDefault="00850191" w:rsidP="00810C8B">
            <w:pPr>
              <w:pStyle w:val="11"/>
              <w:rPr>
                <w:sz w:val="24"/>
              </w:rPr>
            </w:pPr>
          </w:p>
          <w:p w:rsidR="00850191" w:rsidRDefault="00850191" w:rsidP="00810C8B">
            <w:pPr>
              <w:pStyle w:val="11"/>
              <w:rPr>
                <w:sz w:val="24"/>
              </w:rPr>
            </w:pPr>
            <w:r>
              <w:rPr>
                <w:sz w:val="24"/>
              </w:rPr>
              <w:t>тыс. тонн</w:t>
            </w:r>
          </w:p>
        </w:tc>
        <w:tc>
          <w:tcPr>
            <w:tcW w:w="1158" w:type="dxa"/>
          </w:tcPr>
          <w:p w:rsidR="00850191" w:rsidRPr="00177204" w:rsidRDefault="00850191" w:rsidP="00810C8B">
            <w:pPr>
              <w:pStyle w:val="11"/>
              <w:rPr>
                <w:sz w:val="24"/>
              </w:rPr>
            </w:pPr>
            <w:r>
              <w:rPr>
                <w:sz w:val="24"/>
              </w:rPr>
              <w:t>5,6</w:t>
            </w:r>
          </w:p>
        </w:tc>
        <w:tc>
          <w:tcPr>
            <w:tcW w:w="826" w:type="dxa"/>
            <w:gridSpan w:val="2"/>
          </w:tcPr>
          <w:p w:rsidR="00850191" w:rsidRPr="00177204" w:rsidRDefault="00850191" w:rsidP="00810C8B">
            <w:pPr>
              <w:pStyle w:val="11"/>
              <w:rPr>
                <w:sz w:val="24"/>
              </w:rPr>
            </w:pPr>
            <w:r>
              <w:rPr>
                <w:sz w:val="24"/>
              </w:rPr>
              <w:t>64,3</w:t>
            </w:r>
          </w:p>
        </w:tc>
        <w:tc>
          <w:tcPr>
            <w:tcW w:w="1154" w:type="dxa"/>
          </w:tcPr>
          <w:p w:rsidR="00850191" w:rsidRPr="00177204" w:rsidRDefault="00850191" w:rsidP="00810C8B">
            <w:pPr>
              <w:pStyle w:val="11"/>
              <w:rPr>
                <w:sz w:val="24"/>
              </w:rPr>
            </w:pPr>
            <w:r>
              <w:rPr>
                <w:sz w:val="24"/>
              </w:rPr>
              <w:t>7,7</w:t>
            </w:r>
          </w:p>
        </w:tc>
        <w:tc>
          <w:tcPr>
            <w:tcW w:w="900" w:type="dxa"/>
            <w:gridSpan w:val="2"/>
          </w:tcPr>
          <w:p w:rsidR="00850191" w:rsidRPr="00177204" w:rsidRDefault="00850191" w:rsidP="00810C8B">
            <w:pPr>
              <w:pStyle w:val="11"/>
              <w:rPr>
                <w:sz w:val="24"/>
              </w:rPr>
            </w:pPr>
            <w:r>
              <w:rPr>
                <w:sz w:val="24"/>
              </w:rPr>
              <w:t>137,5</w:t>
            </w:r>
          </w:p>
        </w:tc>
        <w:tc>
          <w:tcPr>
            <w:tcW w:w="1080" w:type="dxa"/>
          </w:tcPr>
          <w:p w:rsidR="00850191" w:rsidRPr="00177204" w:rsidRDefault="00850191" w:rsidP="00810C8B">
            <w:pPr>
              <w:pStyle w:val="11"/>
              <w:rPr>
                <w:sz w:val="24"/>
              </w:rPr>
            </w:pPr>
            <w:r>
              <w:rPr>
                <w:sz w:val="24"/>
              </w:rPr>
              <w:t>8,04</w:t>
            </w:r>
          </w:p>
        </w:tc>
        <w:tc>
          <w:tcPr>
            <w:tcW w:w="900" w:type="dxa"/>
            <w:gridSpan w:val="2"/>
          </w:tcPr>
          <w:p w:rsidR="00850191" w:rsidRPr="00177204" w:rsidRDefault="00850191" w:rsidP="00810C8B">
            <w:pPr>
              <w:pStyle w:val="11"/>
              <w:rPr>
                <w:sz w:val="24"/>
              </w:rPr>
            </w:pPr>
            <w:r>
              <w:rPr>
                <w:sz w:val="24"/>
              </w:rPr>
              <w:t>104,5</w:t>
            </w:r>
          </w:p>
        </w:tc>
        <w:tc>
          <w:tcPr>
            <w:tcW w:w="1080" w:type="dxa"/>
          </w:tcPr>
          <w:p w:rsidR="00850191" w:rsidRPr="00177204" w:rsidRDefault="00850191" w:rsidP="00810C8B">
            <w:pPr>
              <w:pStyle w:val="11"/>
              <w:rPr>
                <w:sz w:val="24"/>
              </w:rPr>
            </w:pPr>
            <w:r>
              <w:rPr>
                <w:sz w:val="24"/>
              </w:rPr>
              <w:t>8,4</w:t>
            </w:r>
          </w:p>
        </w:tc>
        <w:tc>
          <w:tcPr>
            <w:tcW w:w="1005" w:type="dxa"/>
          </w:tcPr>
          <w:p w:rsidR="00850191" w:rsidRPr="00177204" w:rsidRDefault="00850191" w:rsidP="00810C8B">
            <w:pPr>
              <w:pStyle w:val="11"/>
              <w:rPr>
                <w:sz w:val="24"/>
              </w:rPr>
            </w:pPr>
            <w:r>
              <w:rPr>
                <w:sz w:val="24"/>
              </w:rPr>
              <w:t>104,7</w:t>
            </w:r>
          </w:p>
        </w:tc>
        <w:tc>
          <w:tcPr>
            <w:tcW w:w="1083" w:type="dxa"/>
          </w:tcPr>
          <w:p w:rsidR="00850191" w:rsidRPr="00177204" w:rsidRDefault="00850191" w:rsidP="00810C8B">
            <w:pPr>
              <w:pStyle w:val="11"/>
              <w:rPr>
                <w:sz w:val="24"/>
              </w:rPr>
            </w:pPr>
            <w:r>
              <w:rPr>
                <w:sz w:val="24"/>
              </w:rPr>
              <w:t>8,7</w:t>
            </w:r>
          </w:p>
        </w:tc>
        <w:tc>
          <w:tcPr>
            <w:tcW w:w="1140" w:type="dxa"/>
          </w:tcPr>
          <w:p w:rsidR="00850191" w:rsidRPr="00177204" w:rsidRDefault="00850191" w:rsidP="00810C8B">
            <w:pPr>
              <w:pStyle w:val="11"/>
              <w:rPr>
                <w:sz w:val="24"/>
              </w:rPr>
            </w:pPr>
            <w:r>
              <w:rPr>
                <w:sz w:val="24"/>
              </w:rPr>
              <w:t>104,4</w:t>
            </w:r>
          </w:p>
        </w:tc>
      </w:tr>
      <w:tr w:rsidR="00850191" w:rsidRPr="0084695B" w:rsidTr="00810C8B">
        <w:trPr>
          <w:cantSplit/>
          <w:trHeight w:val="310"/>
        </w:trPr>
        <w:tc>
          <w:tcPr>
            <w:tcW w:w="5070" w:type="dxa"/>
            <w:gridSpan w:val="3"/>
          </w:tcPr>
          <w:p w:rsidR="00850191" w:rsidRDefault="00850191" w:rsidP="00810C8B">
            <w:pPr>
              <w:pStyle w:val="11"/>
              <w:rPr>
                <w:sz w:val="24"/>
              </w:rPr>
            </w:pPr>
            <w:r>
              <w:rPr>
                <w:sz w:val="24"/>
              </w:rPr>
              <w:lastRenderedPageBreak/>
              <w:t>Поголовье скота  (все категории хозяйств):</w:t>
            </w:r>
          </w:p>
        </w:tc>
        <w:tc>
          <w:tcPr>
            <w:tcW w:w="1158" w:type="dxa"/>
          </w:tcPr>
          <w:p w:rsidR="00850191" w:rsidRDefault="00850191" w:rsidP="00810C8B">
            <w:r w:rsidRPr="005F2FD1">
              <w:t>Х</w:t>
            </w:r>
          </w:p>
        </w:tc>
        <w:tc>
          <w:tcPr>
            <w:tcW w:w="826" w:type="dxa"/>
            <w:gridSpan w:val="2"/>
          </w:tcPr>
          <w:p w:rsidR="00850191" w:rsidRDefault="00850191" w:rsidP="00810C8B">
            <w:r w:rsidRPr="005F2FD1">
              <w:t>Х</w:t>
            </w:r>
          </w:p>
        </w:tc>
        <w:tc>
          <w:tcPr>
            <w:tcW w:w="1154" w:type="dxa"/>
          </w:tcPr>
          <w:p w:rsidR="00850191" w:rsidRDefault="00850191" w:rsidP="00810C8B">
            <w:r w:rsidRPr="005F2FD1">
              <w:t>Х</w:t>
            </w:r>
          </w:p>
        </w:tc>
        <w:tc>
          <w:tcPr>
            <w:tcW w:w="900" w:type="dxa"/>
            <w:gridSpan w:val="2"/>
          </w:tcPr>
          <w:p w:rsidR="00850191" w:rsidRDefault="00850191" w:rsidP="00810C8B">
            <w:r w:rsidRPr="005F2FD1">
              <w:t>Х</w:t>
            </w:r>
          </w:p>
        </w:tc>
        <w:tc>
          <w:tcPr>
            <w:tcW w:w="1080" w:type="dxa"/>
          </w:tcPr>
          <w:p w:rsidR="00850191" w:rsidRDefault="00850191" w:rsidP="00810C8B">
            <w:r w:rsidRPr="005F2FD1">
              <w:t>Х</w:t>
            </w:r>
          </w:p>
        </w:tc>
        <w:tc>
          <w:tcPr>
            <w:tcW w:w="900" w:type="dxa"/>
            <w:gridSpan w:val="2"/>
          </w:tcPr>
          <w:p w:rsidR="00850191" w:rsidRDefault="00850191" w:rsidP="00810C8B">
            <w:r w:rsidRPr="005F2FD1">
              <w:t>Х</w:t>
            </w:r>
          </w:p>
        </w:tc>
        <w:tc>
          <w:tcPr>
            <w:tcW w:w="1080" w:type="dxa"/>
          </w:tcPr>
          <w:p w:rsidR="00850191" w:rsidRDefault="00850191" w:rsidP="00810C8B">
            <w:r w:rsidRPr="005F2FD1">
              <w:t>Х</w:t>
            </w:r>
          </w:p>
        </w:tc>
        <w:tc>
          <w:tcPr>
            <w:tcW w:w="1005" w:type="dxa"/>
          </w:tcPr>
          <w:p w:rsidR="00850191" w:rsidRDefault="00850191" w:rsidP="00810C8B">
            <w:r w:rsidRPr="005F2FD1">
              <w:t>Х</w:t>
            </w:r>
          </w:p>
        </w:tc>
        <w:tc>
          <w:tcPr>
            <w:tcW w:w="1083" w:type="dxa"/>
          </w:tcPr>
          <w:p w:rsidR="00850191" w:rsidRDefault="00850191" w:rsidP="00810C8B">
            <w:r w:rsidRPr="005F2FD1">
              <w:t>Х</w:t>
            </w:r>
          </w:p>
        </w:tc>
        <w:tc>
          <w:tcPr>
            <w:tcW w:w="1140" w:type="dxa"/>
            <w:tcBorders>
              <w:bottom w:val="nil"/>
            </w:tcBorders>
          </w:tcPr>
          <w:p w:rsidR="00850191" w:rsidRDefault="00850191" w:rsidP="00810C8B">
            <w:r w:rsidRPr="005F2FD1">
              <w:t>Х</w:t>
            </w:r>
          </w:p>
        </w:tc>
      </w:tr>
      <w:tr w:rsidR="00850191" w:rsidRPr="0084695B" w:rsidTr="00810C8B">
        <w:trPr>
          <w:cantSplit/>
          <w:trHeight w:val="439"/>
        </w:trPr>
        <w:tc>
          <w:tcPr>
            <w:tcW w:w="4219" w:type="dxa"/>
            <w:gridSpan w:val="2"/>
          </w:tcPr>
          <w:p w:rsidR="00850191" w:rsidRDefault="00850191" w:rsidP="00810C8B">
            <w:pPr>
              <w:pStyle w:val="11"/>
              <w:rPr>
                <w:sz w:val="24"/>
              </w:rPr>
            </w:pPr>
            <w:r>
              <w:rPr>
                <w:sz w:val="24"/>
              </w:rPr>
              <w:t>- крупный рогатый скот</w:t>
            </w:r>
          </w:p>
        </w:tc>
        <w:tc>
          <w:tcPr>
            <w:tcW w:w="851" w:type="dxa"/>
          </w:tcPr>
          <w:p w:rsidR="00850191" w:rsidRDefault="00850191" w:rsidP="00810C8B">
            <w:pPr>
              <w:pStyle w:val="11"/>
              <w:rPr>
                <w:sz w:val="24"/>
              </w:rPr>
            </w:pPr>
            <w:r>
              <w:rPr>
                <w:sz w:val="24"/>
              </w:rPr>
              <w:t>тыс. голов</w:t>
            </w:r>
          </w:p>
        </w:tc>
        <w:tc>
          <w:tcPr>
            <w:tcW w:w="1158" w:type="dxa"/>
          </w:tcPr>
          <w:p w:rsidR="00850191" w:rsidRPr="0084695B" w:rsidRDefault="00850191" w:rsidP="00810C8B">
            <w:pPr>
              <w:pStyle w:val="11"/>
              <w:rPr>
                <w:sz w:val="24"/>
              </w:rPr>
            </w:pPr>
            <w:r>
              <w:rPr>
                <w:sz w:val="24"/>
              </w:rPr>
              <w:t>0,244</w:t>
            </w:r>
          </w:p>
        </w:tc>
        <w:tc>
          <w:tcPr>
            <w:tcW w:w="826" w:type="dxa"/>
            <w:gridSpan w:val="2"/>
          </w:tcPr>
          <w:p w:rsidR="00850191" w:rsidRPr="0084695B" w:rsidRDefault="00850191" w:rsidP="00810C8B">
            <w:pPr>
              <w:pStyle w:val="11"/>
              <w:rPr>
                <w:sz w:val="24"/>
              </w:rPr>
            </w:pPr>
            <w:r>
              <w:rPr>
                <w:sz w:val="24"/>
              </w:rPr>
              <w:t>100,4</w:t>
            </w:r>
          </w:p>
        </w:tc>
        <w:tc>
          <w:tcPr>
            <w:tcW w:w="1154" w:type="dxa"/>
          </w:tcPr>
          <w:p w:rsidR="00850191" w:rsidRPr="0084695B" w:rsidRDefault="00850191" w:rsidP="00810C8B">
            <w:pPr>
              <w:pStyle w:val="11"/>
              <w:rPr>
                <w:sz w:val="24"/>
              </w:rPr>
            </w:pPr>
            <w:r>
              <w:rPr>
                <w:sz w:val="24"/>
              </w:rPr>
              <w:t>0,245</w:t>
            </w:r>
          </w:p>
        </w:tc>
        <w:tc>
          <w:tcPr>
            <w:tcW w:w="900" w:type="dxa"/>
            <w:gridSpan w:val="2"/>
          </w:tcPr>
          <w:p w:rsidR="00850191" w:rsidRPr="0084695B" w:rsidRDefault="00850191" w:rsidP="00810C8B">
            <w:pPr>
              <w:pStyle w:val="11"/>
              <w:rPr>
                <w:sz w:val="24"/>
              </w:rPr>
            </w:pPr>
            <w:r>
              <w:rPr>
                <w:sz w:val="24"/>
              </w:rPr>
              <w:t>100,4</w:t>
            </w:r>
          </w:p>
        </w:tc>
        <w:tc>
          <w:tcPr>
            <w:tcW w:w="1080" w:type="dxa"/>
          </w:tcPr>
          <w:p w:rsidR="00850191" w:rsidRPr="0084695B" w:rsidRDefault="00850191" w:rsidP="00810C8B">
            <w:pPr>
              <w:pStyle w:val="11"/>
              <w:rPr>
                <w:sz w:val="24"/>
              </w:rPr>
            </w:pPr>
            <w:r>
              <w:rPr>
                <w:sz w:val="24"/>
              </w:rPr>
              <w:t>0,246</w:t>
            </w:r>
          </w:p>
        </w:tc>
        <w:tc>
          <w:tcPr>
            <w:tcW w:w="900" w:type="dxa"/>
            <w:gridSpan w:val="2"/>
          </w:tcPr>
          <w:p w:rsidR="00850191" w:rsidRPr="0084695B" w:rsidRDefault="00850191" w:rsidP="00810C8B">
            <w:pPr>
              <w:pStyle w:val="11"/>
              <w:rPr>
                <w:sz w:val="24"/>
              </w:rPr>
            </w:pPr>
            <w:r>
              <w:rPr>
                <w:sz w:val="24"/>
              </w:rPr>
              <w:t>100,6</w:t>
            </w:r>
          </w:p>
        </w:tc>
        <w:tc>
          <w:tcPr>
            <w:tcW w:w="1080" w:type="dxa"/>
          </w:tcPr>
          <w:p w:rsidR="00850191" w:rsidRPr="0084695B" w:rsidRDefault="00850191" w:rsidP="00810C8B">
            <w:pPr>
              <w:pStyle w:val="11"/>
              <w:rPr>
                <w:sz w:val="24"/>
              </w:rPr>
            </w:pPr>
            <w:r>
              <w:rPr>
                <w:sz w:val="24"/>
              </w:rPr>
              <w:t>0,248</w:t>
            </w:r>
          </w:p>
        </w:tc>
        <w:tc>
          <w:tcPr>
            <w:tcW w:w="1005" w:type="dxa"/>
          </w:tcPr>
          <w:p w:rsidR="00850191" w:rsidRPr="0084695B" w:rsidRDefault="00850191" w:rsidP="00810C8B">
            <w:pPr>
              <w:pStyle w:val="11"/>
              <w:rPr>
                <w:sz w:val="24"/>
              </w:rPr>
            </w:pPr>
            <w:r>
              <w:rPr>
                <w:sz w:val="24"/>
              </w:rPr>
              <w:t>100,8</w:t>
            </w:r>
          </w:p>
        </w:tc>
        <w:tc>
          <w:tcPr>
            <w:tcW w:w="1083" w:type="dxa"/>
          </w:tcPr>
          <w:p w:rsidR="00850191" w:rsidRPr="0084695B" w:rsidRDefault="00850191" w:rsidP="00810C8B">
            <w:pPr>
              <w:pStyle w:val="11"/>
              <w:rPr>
                <w:sz w:val="24"/>
              </w:rPr>
            </w:pPr>
            <w:r>
              <w:rPr>
                <w:sz w:val="24"/>
              </w:rPr>
              <w:t>0,250</w:t>
            </w:r>
          </w:p>
        </w:tc>
        <w:tc>
          <w:tcPr>
            <w:tcW w:w="1140" w:type="dxa"/>
          </w:tcPr>
          <w:p w:rsidR="00850191" w:rsidRPr="0084695B" w:rsidRDefault="00850191" w:rsidP="00810C8B">
            <w:pPr>
              <w:pStyle w:val="11"/>
              <w:rPr>
                <w:sz w:val="24"/>
              </w:rPr>
            </w:pPr>
            <w:r>
              <w:rPr>
                <w:sz w:val="24"/>
              </w:rPr>
              <w:t>101,0</w:t>
            </w:r>
          </w:p>
        </w:tc>
      </w:tr>
      <w:tr w:rsidR="00850191" w:rsidRPr="0084695B" w:rsidTr="00810C8B">
        <w:trPr>
          <w:cantSplit/>
          <w:trHeight w:val="403"/>
        </w:trPr>
        <w:tc>
          <w:tcPr>
            <w:tcW w:w="4219" w:type="dxa"/>
            <w:gridSpan w:val="2"/>
          </w:tcPr>
          <w:p w:rsidR="00850191" w:rsidRDefault="00850191" w:rsidP="00810C8B">
            <w:pPr>
              <w:pStyle w:val="11"/>
              <w:rPr>
                <w:sz w:val="24"/>
              </w:rPr>
            </w:pPr>
            <w:r>
              <w:rPr>
                <w:sz w:val="24"/>
              </w:rPr>
              <w:t xml:space="preserve">  в том числе коровы</w:t>
            </w:r>
          </w:p>
        </w:tc>
        <w:tc>
          <w:tcPr>
            <w:tcW w:w="851" w:type="dxa"/>
          </w:tcPr>
          <w:p w:rsidR="00850191" w:rsidRDefault="00850191" w:rsidP="00810C8B">
            <w:pPr>
              <w:pStyle w:val="11"/>
              <w:rPr>
                <w:sz w:val="24"/>
              </w:rPr>
            </w:pPr>
            <w:r>
              <w:rPr>
                <w:sz w:val="24"/>
              </w:rPr>
              <w:t>тыс. голов</w:t>
            </w:r>
          </w:p>
        </w:tc>
        <w:tc>
          <w:tcPr>
            <w:tcW w:w="1158" w:type="dxa"/>
          </w:tcPr>
          <w:p w:rsidR="00850191" w:rsidRPr="0084695B" w:rsidRDefault="00850191" w:rsidP="00810C8B">
            <w:pPr>
              <w:pStyle w:val="11"/>
              <w:rPr>
                <w:sz w:val="24"/>
              </w:rPr>
            </w:pPr>
            <w:r>
              <w:rPr>
                <w:sz w:val="24"/>
              </w:rPr>
              <w:t>0,071</w:t>
            </w:r>
          </w:p>
        </w:tc>
        <w:tc>
          <w:tcPr>
            <w:tcW w:w="826" w:type="dxa"/>
            <w:gridSpan w:val="2"/>
          </w:tcPr>
          <w:p w:rsidR="00850191" w:rsidRPr="0084695B" w:rsidRDefault="00850191" w:rsidP="00810C8B">
            <w:pPr>
              <w:pStyle w:val="11"/>
              <w:rPr>
                <w:sz w:val="24"/>
              </w:rPr>
            </w:pPr>
            <w:r>
              <w:rPr>
                <w:sz w:val="24"/>
              </w:rPr>
              <w:t>104,4</w:t>
            </w:r>
          </w:p>
        </w:tc>
        <w:tc>
          <w:tcPr>
            <w:tcW w:w="1154" w:type="dxa"/>
          </w:tcPr>
          <w:p w:rsidR="00850191" w:rsidRPr="0084695B" w:rsidRDefault="00850191" w:rsidP="00810C8B">
            <w:pPr>
              <w:pStyle w:val="11"/>
              <w:rPr>
                <w:sz w:val="24"/>
              </w:rPr>
            </w:pPr>
            <w:r>
              <w:rPr>
                <w:sz w:val="24"/>
              </w:rPr>
              <w:t>0,074</w:t>
            </w:r>
          </w:p>
        </w:tc>
        <w:tc>
          <w:tcPr>
            <w:tcW w:w="900" w:type="dxa"/>
            <w:gridSpan w:val="2"/>
          </w:tcPr>
          <w:p w:rsidR="00850191" w:rsidRPr="0084695B" w:rsidRDefault="00850191" w:rsidP="00810C8B">
            <w:pPr>
              <w:pStyle w:val="11"/>
              <w:rPr>
                <w:sz w:val="24"/>
              </w:rPr>
            </w:pPr>
            <w:r>
              <w:rPr>
                <w:sz w:val="24"/>
              </w:rPr>
              <w:t>104,2</w:t>
            </w:r>
          </w:p>
        </w:tc>
        <w:tc>
          <w:tcPr>
            <w:tcW w:w="1080" w:type="dxa"/>
          </w:tcPr>
          <w:p w:rsidR="00850191" w:rsidRPr="0084695B" w:rsidRDefault="00850191" w:rsidP="00810C8B">
            <w:pPr>
              <w:pStyle w:val="11"/>
              <w:rPr>
                <w:sz w:val="24"/>
              </w:rPr>
            </w:pPr>
            <w:r>
              <w:rPr>
                <w:sz w:val="24"/>
              </w:rPr>
              <w:t>0,078</w:t>
            </w:r>
          </w:p>
        </w:tc>
        <w:tc>
          <w:tcPr>
            <w:tcW w:w="900" w:type="dxa"/>
            <w:gridSpan w:val="2"/>
          </w:tcPr>
          <w:p w:rsidR="00850191" w:rsidRPr="0084695B" w:rsidRDefault="00850191" w:rsidP="00810C8B">
            <w:pPr>
              <w:pStyle w:val="11"/>
              <w:rPr>
                <w:sz w:val="24"/>
              </w:rPr>
            </w:pPr>
            <w:r>
              <w:rPr>
                <w:sz w:val="24"/>
              </w:rPr>
              <w:t>105,4</w:t>
            </w:r>
          </w:p>
        </w:tc>
        <w:tc>
          <w:tcPr>
            <w:tcW w:w="1080" w:type="dxa"/>
          </w:tcPr>
          <w:p w:rsidR="00850191" w:rsidRPr="0084695B" w:rsidRDefault="00850191" w:rsidP="00810C8B">
            <w:pPr>
              <w:pStyle w:val="11"/>
              <w:rPr>
                <w:sz w:val="24"/>
              </w:rPr>
            </w:pPr>
            <w:r>
              <w:rPr>
                <w:sz w:val="24"/>
              </w:rPr>
              <w:t>0,081</w:t>
            </w:r>
          </w:p>
        </w:tc>
        <w:tc>
          <w:tcPr>
            <w:tcW w:w="1005" w:type="dxa"/>
          </w:tcPr>
          <w:p w:rsidR="00850191" w:rsidRPr="0084695B" w:rsidRDefault="00850191" w:rsidP="00810C8B">
            <w:pPr>
              <w:pStyle w:val="11"/>
              <w:rPr>
                <w:sz w:val="24"/>
              </w:rPr>
            </w:pPr>
            <w:r>
              <w:rPr>
                <w:sz w:val="24"/>
              </w:rPr>
              <w:t>103,8</w:t>
            </w:r>
          </w:p>
        </w:tc>
        <w:tc>
          <w:tcPr>
            <w:tcW w:w="1083" w:type="dxa"/>
          </w:tcPr>
          <w:p w:rsidR="00850191" w:rsidRPr="0084695B" w:rsidRDefault="00850191" w:rsidP="00810C8B">
            <w:pPr>
              <w:pStyle w:val="11"/>
              <w:rPr>
                <w:sz w:val="24"/>
              </w:rPr>
            </w:pPr>
            <w:r>
              <w:rPr>
                <w:sz w:val="24"/>
              </w:rPr>
              <w:t>0,085</w:t>
            </w:r>
          </w:p>
        </w:tc>
        <w:tc>
          <w:tcPr>
            <w:tcW w:w="1140" w:type="dxa"/>
          </w:tcPr>
          <w:p w:rsidR="00850191" w:rsidRPr="0084695B" w:rsidRDefault="00850191" w:rsidP="00810C8B">
            <w:pPr>
              <w:pStyle w:val="11"/>
              <w:rPr>
                <w:sz w:val="24"/>
              </w:rPr>
            </w:pPr>
            <w:r>
              <w:rPr>
                <w:sz w:val="24"/>
              </w:rPr>
              <w:t>104,9</w:t>
            </w:r>
          </w:p>
        </w:tc>
      </w:tr>
      <w:tr w:rsidR="00850191" w:rsidRPr="0084695B" w:rsidTr="00810C8B">
        <w:trPr>
          <w:cantSplit/>
          <w:trHeight w:val="631"/>
        </w:trPr>
        <w:tc>
          <w:tcPr>
            <w:tcW w:w="4219" w:type="dxa"/>
            <w:gridSpan w:val="2"/>
          </w:tcPr>
          <w:p w:rsidR="00850191" w:rsidRDefault="00850191" w:rsidP="00810C8B">
            <w:pPr>
              <w:pStyle w:val="11"/>
              <w:rPr>
                <w:sz w:val="24"/>
              </w:rPr>
            </w:pPr>
            <w:r>
              <w:rPr>
                <w:sz w:val="24"/>
              </w:rPr>
              <w:t>- свиньи</w:t>
            </w:r>
          </w:p>
        </w:tc>
        <w:tc>
          <w:tcPr>
            <w:tcW w:w="851" w:type="dxa"/>
          </w:tcPr>
          <w:p w:rsidR="00850191" w:rsidRDefault="00850191" w:rsidP="00810C8B">
            <w:pPr>
              <w:pStyle w:val="11"/>
              <w:rPr>
                <w:sz w:val="24"/>
              </w:rPr>
            </w:pPr>
            <w:r>
              <w:rPr>
                <w:sz w:val="24"/>
              </w:rPr>
              <w:t>тыс. голов</w:t>
            </w:r>
          </w:p>
        </w:tc>
        <w:tc>
          <w:tcPr>
            <w:tcW w:w="1158" w:type="dxa"/>
          </w:tcPr>
          <w:p w:rsidR="00850191" w:rsidRPr="00960E4F" w:rsidRDefault="00850191" w:rsidP="00810C8B">
            <w:pPr>
              <w:pStyle w:val="11"/>
              <w:rPr>
                <w:sz w:val="24"/>
              </w:rPr>
            </w:pPr>
            <w:r>
              <w:rPr>
                <w:sz w:val="24"/>
              </w:rPr>
              <w:t>0,264</w:t>
            </w:r>
          </w:p>
        </w:tc>
        <w:tc>
          <w:tcPr>
            <w:tcW w:w="826" w:type="dxa"/>
            <w:gridSpan w:val="2"/>
          </w:tcPr>
          <w:p w:rsidR="00850191" w:rsidRPr="00960E4F" w:rsidRDefault="00850191" w:rsidP="00810C8B">
            <w:pPr>
              <w:pStyle w:val="11"/>
              <w:rPr>
                <w:sz w:val="24"/>
              </w:rPr>
            </w:pPr>
            <w:r>
              <w:rPr>
                <w:sz w:val="24"/>
              </w:rPr>
              <w:t>95,7</w:t>
            </w:r>
          </w:p>
        </w:tc>
        <w:tc>
          <w:tcPr>
            <w:tcW w:w="1154" w:type="dxa"/>
          </w:tcPr>
          <w:p w:rsidR="00850191" w:rsidRPr="00960E4F" w:rsidRDefault="00850191" w:rsidP="00810C8B">
            <w:pPr>
              <w:pStyle w:val="11"/>
              <w:rPr>
                <w:sz w:val="24"/>
              </w:rPr>
            </w:pPr>
            <w:r>
              <w:rPr>
                <w:sz w:val="24"/>
              </w:rPr>
              <w:t>0,358</w:t>
            </w:r>
          </w:p>
        </w:tc>
        <w:tc>
          <w:tcPr>
            <w:tcW w:w="900" w:type="dxa"/>
            <w:gridSpan w:val="2"/>
          </w:tcPr>
          <w:p w:rsidR="00850191" w:rsidRPr="0084695B" w:rsidRDefault="00850191" w:rsidP="00810C8B">
            <w:pPr>
              <w:pStyle w:val="11"/>
              <w:rPr>
                <w:sz w:val="24"/>
              </w:rPr>
            </w:pPr>
            <w:r>
              <w:rPr>
                <w:sz w:val="24"/>
              </w:rPr>
              <w:t>135,6</w:t>
            </w:r>
          </w:p>
        </w:tc>
        <w:tc>
          <w:tcPr>
            <w:tcW w:w="1080" w:type="dxa"/>
          </w:tcPr>
          <w:p w:rsidR="00850191" w:rsidRPr="0084695B" w:rsidRDefault="00850191" w:rsidP="00810C8B">
            <w:pPr>
              <w:pStyle w:val="11"/>
              <w:rPr>
                <w:sz w:val="24"/>
              </w:rPr>
            </w:pPr>
            <w:r>
              <w:rPr>
                <w:sz w:val="24"/>
              </w:rPr>
              <w:t>0,379</w:t>
            </w:r>
          </w:p>
        </w:tc>
        <w:tc>
          <w:tcPr>
            <w:tcW w:w="900" w:type="dxa"/>
            <w:gridSpan w:val="2"/>
          </w:tcPr>
          <w:p w:rsidR="00850191" w:rsidRPr="0084695B" w:rsidRDefault="00850191" w:rsidP="00810C8B">
            <w:pPr>
              <w:pStyle w:val="11"/>
              <w:rPr>
                <w:sz w:val="24"/>
              </w:rPr>
            </w:pPr>
            <w:r>
              <w:rPr>
                <w:sz w:val="24"/>
              </w:rPr>
              <w:t>105,8</w:t>
            </w:r>
          </w:p>
        </w:tc>
        <w:tc>
          <w:tcPr>
            <w:tcW w:w="1080" w:type="dxa"/>
          </w:tcPr>
          <w:p w:rsidR="00850191" w:rsidRPr="0084695B" w:rsidRDefault="00850191" w:rsidP="00810C8B">
            <w:pPr>
              <w:pStyle w:val="11"/>
              <w:rPr>
                <w:sz w:val="24"/>
              </w:rPr>
            </w:pPr>
            <w:r>
              <w:rPr>
                <w:sz w:val="24"/>
              </w:rPr>
              <w:t>0,398</w:t>
            </w:r>
          </w:p>
        </w:tc>
        <w:tc>
          <w:tcPr>
            <w:tcW w:w="1005" w:type="dxa"/>
          </w:tcPr>
          <w:p w:rsidR="00850191" w:rsidRPr="0084695B" w:rsidRDefault="00850191" w:rsidP="00810C8B">
            <w:pPr>
              <w:pStyle w:val="11"/>
              <w:rPr>
                <w:sz w:val="24"/>
              </w:rPr>
            </w:pPr>
            <w:r>
              <w:rPr>
                <w:sz w:val="24"/>
              </w:rPr>
              <w:t>105,0</w:t>
            </w:r>
          </w:p>
        </w:tc>
        <w:tc>
          <w:tcPr>
            <w:tcW w:w="1083" w:type="dxa"/>
          </w:tcPr>
          <w:p w:rsidR="00850191" w:rsidRPr="0084695B" w:rsidRDefault="00850191" w:rsidP="00810C8B">
            <w:pPr>
              <w:pStyle w:val="11"/>
              <w:rPr>
                <w:sz w:val="24"/>
              </w:rPr>
            </w:pPr>
            <w:r>
              <w:rPr>
                <w:sz w:val="24"/>
              </w:rPr>
              <w:t>0,425</w:t>
            </w:r>
          </w:p>
        </w:tc>
        <w:tc>
          <w:tcPr>
            <w:tcW w:w="1140" w:type="dxa"/>
          </w:tcPr>
          <w:p w:rsidR="00850191" w:rsidRPr="0084695B" w:rsidRDefault="00850191" w:rsidP="00810C8B">
            <w:pPr>
              <w:pStyle w:val="11"/>
              <w:rPr>
                <w:sz w:val="24"/>
              </w:rPr>
            </w:pPr>
            <w:r>
              <w:rPr>
                <w:sz w:val="24"/>
              </w:rPr>
              <w:t>106,8</w:t>
            </w:r>
          </w:p>
        </w:tc>
      </w:tr>
      <w:tr w:rsidR="00850191" w:rsidRPr="0084695B" w:rsidTr="00810C8B">
        <w:trPr>
          <w:cantSplit/>
          <w:trHeight w:val="401"/>
        </w:trPr>
        <w:tc>
          <w:tcPr>
            <w:tcW w:w="4219" w:type="dxa"/>
            <w:gridSpan w:val="2"/>
          </w:tcPr>
          <w:p w:rsidR="00850191" w:rsidRDefault="00850191" w:rsidP="00810C8B">
            <w:pPr>
              <w:pStyle w:val="11"/>
              <w:rPr>
                <w:sz w:val="24"/>
              </w:rPr>
            </w:pPr>
            <w:r>
              <w:rPr>
                <w:sz w:val="24"/>
              </w:rPr>
              <w:t xml:space="preserve">Производство молока (все категории хозяйств) </w:t>
            </w:r>
          </w:p>
        </w:tc>
        <w:tc>
          <w:tcPr>
            <w:tcW w:w="851" w:type="dxa"/>
          </w:tcPr>
          <w:p w:rsidR="00850191" w:rsidRDefault="00850191" w:rsidP="00810C8B">
            <w:pPr>
              <w:pStyle w:val="11"/>
              <w:rPr>
                <w:sz w:val="24"/>
              </w:rPr>
            </w:pPr>
            <w:r>
              <w:rPr>
                <w:sz w:val="24"/>
              </w:rPr>
              <w:t>тыс. тонн</w:t>
            </w:r>
          </w:p>
        </w:tc>
        <w:tc>
          <w:tcPr>
            <w:tcW w:w="1158" w:type="dxa"/>
          </w:tcPr>
          <w:p w:rsidR="00850191" w:rsidRPr="0084695B" w:rsidRDefault="00850191" w:rsidP="00810C8B">
            <w:pPr>
              <w:pStyle w:val="11"/>
              <w:rPr>
                <w:sz w:val="24"/>
              </w:rPr>
            </w:pPr>
            <w:r>
              <w:rPr>
                <w:sz w:val="24"/>
              </w:rPr>
              <w:t>0,19</w:t>
            </w:r>
          </w:p>
        </w:tc>
        <w:tc>
          <w:tcPr>
            <w:tcW w:w="826" w:type="dxa"/>
            <w:gridSpan w:val="2"/>
          </w:tcPr>
          <w:p w:rsidR="00850191" w:rsidRPr="0084695B" w:rsidRDefault="00850191" w:rsidP="00810C8B">
            <w:pPr>
              <w:pStyle w:val="11"/>
              <w:rPr>
                <w:sz w:val="24"/>
              </w:rPr>
            </w:pPr>
            <w:r>
              <w:rPr>
                <w:sz w:val="24"/>
              </w:rPr>
              <w:t>95,0</w:t>
            </w:r>
          </w:p>
        </w:tc>
        <w:tc>
          <w:tcPr>
            <w:tcW w:w="1154" w:type="dxa"/>
          </w:tcPr>
          <w:p w:rsidR="00850191" w:rsidRPr="0084695B" w:rsidRDefault="00850191" w:rsidP="00810C8B">
            <w:pPr>
              <w:pStyle w:val="11"/>
              <w:rPr>
                <w:sz w:val="24"/>
              </w:rPr>
            </w:pPr>
            <w:r>
              <w:rPr>
                <w:sz w:val="24"/>
              </w:rPr>
              <w:t>0,22</w:t>
            </w:r>
          </w:p>
        </w:tc>
        <w:tc>
          <w:tcPr>
            <w:tcW w:w="900" w:type="dxa"/>
            <w:gridSpan w:val="2"/>
          </w:tcPr>
          <w:p w:rsidR="00850191" w:rsidRPr="0084695B" w:rsidRDefault="00850191" w:rsidP="00810C8B">
            <w:pPr>
              <w:pStyle w:val="11"/>
              <w:rPr>
                <w:sz w:val="24"/>
              </w:rPr>
            </w:pPr>
            <w:r>
              <w:rPr>
                <w:sz w:val="24"/>
              </w:rPr>
              <w:t>115,8</w:t>
            </w:r>
          </w:p>
        </w:tc>
        <w:tc>
          <w:tcPr>
            <w:tcW w:w="1080" w:type="dxa"/>
          </w:tcPr>
          <w:p w:rsidR="00850191" w:rsidRPr="0084695B" w:rsidRDefault="00850191" w:rsidP="00810C8B">
            <w:pPr>
              <w:pStyle w:val="11"/>
              <w:rPr>
                <w:sz w:val="24"/>
              </w:rPr>
            </w:pPr>
            <w:r>
              <w:rPr>
                <w:sz w:val="24"/>
              </w:rPr>
              <w:t>0,22</w:t>
            </w:r>
          </w:p>
        </w:tc>
        <w:tc>
          <w:tcPr>
            <w:tcW w:w="900" w:type="dxa"/>
            <w:gridSpan w:val="2"/>
          </w:tcPr>
          <w:p w:rsidR="00850191" w:rsidRPr="0084695B" w:rsidRDefault="00850191" w:rsidP="00810C8B">
            <w:pPr>
              <w:pStyle w:val="11"/>
              <w:rPr>
                <w:sz w:val="24"/>
              </w:rPr>
            </w:pPr>
            <w:r>
              <w:rPr>
                <w:sz w:val="24"/>
              </w:rPr>
              <w:t>100,0</w:t>
            </w:r>
          </w:p>
        </w:tc>
        <w:tc>
          <w:tcPr>
            <w:tcW w:w="1080" w:type="dxa"/>
          </w:tcPr>
          <w:p w:rsidR="00850191" w:rsidRPr="0084695B" w:rsidRDefault="00850191" w:rsidP="00810C8B">
            <w:pPr>
              <w:pStyle w:val="11"/>
              <w:rPr>
                <w:sz w:val="24"/>
              </w:rPr>
            </w:pPr>
            <w:r>
              <w:rPr>
                <w:sz w:val="24"/>
              </w:rPr>
              <w:t>0,23</w:t>
            </w:r>
          </w:p>
        </w:tc>
        <w:tc>
          <w:tcPr>
            <w:tcW w:w="1005" w:type="dxa"/>
          </w:tcPr>
          <w:p w:rsidR="00850191" w:rsidRPr="0084695B" w:rsidRDefault="00850191" w:rsidP="00810C8B">
            <w:pPr>
              <w:pStyle w:val="11"/>
              <w:rPr>
                <w:sz w:val="24"/>
              </w:rPr>
            </w:pPr>
            <w:r>
              <w:rPr>
                <w:sz w:val="24"/>
              </w:rPr>
              <w:t>104,5</w:t>
            </w:r>
          </w:p>
        </w:tc>
        <w:tc>
          <w:tcPr>
            <w:tcW w:w="1083" w:type="dxa"/>
          </w:tcPr>
          <w:p w:rsidR="00850191" w:rsidRPr="0084695B" w:rsidRDefault="00850191" w:rsidP="00810C8B">
            <w:pPr>
              <w:pStyle w:val="11"/>
              <w:rPr>
                <w:sz w:val="24"/>
              </w:rPr>
            </w:pPr>
            <w:r>
              <w:rPr>
                <w:sz w:val="24"/>
              </w:rPr>
              <w:t>0,24</w:t>
            </w:r>
          </w:p>
        </w:tc>
        <w:tc>
          <w:tcPr>
            <w:tcW w:w="1140" w:type="dxa"/>
          </w:tcPr>
          <w:p w:rsidR="00850191" w:rsidRPr="0084695B" w:rsidRDefault="00850191" w:rsidP="00810C8B">
            <w:pPr>
              <w:pStyle w:val="11"/>
              <w:rPr>
                <w:sz w:val="24"/>
              </w:rPr>
            </w:pPr>
            <w:r>
              <w:rPr>
                <w:sz w:val="24"/>
              </w:rPr>
              <w:t>104,3</w:t>
            </w:r>
          </w:p>
        </w:tc>
      </w:tr>
      <w:tr w:rsidR="00850191" w:rsidRPr="0084695B" w:rsidTr="00810C8B">
        <w:trPr>
          <w:cantSplit/>
        </w:trPr>
        <w:tc>
          <w:tcPr>
            <w:tcW w:w="4219" w:type="dxa"/>
            <w:gridSpan w:val="2"/>
          </w:tcPr>
          <w:p w:rsidR="00850191" w:rsidRDefault="00850191" w:rsidP="00810C8B">
            <w:pPr>
              <w:pStyle w:val="11"/>
              <w:rPr>
                <w:sz w:val="24"/>
              </w:rPr>
            </w:pPr>
            <w:r>
              <w:rPr>
                <w:sz w:val="24"/>
              </w:rPr>
              <w:t xml:space="preserve">Производство мяса на убой в живом весе (все категории хозяйств) </w:t>
            </w:r>
          </w:p>
        </w:tc>
        <w:tc>
          <w:tcPr>
            <w:tcW w:w="851" w:type="dxa"/>
          </w:tcPr>
          <w:p w:rsidR="00850191" w:rsidRDefault="00850191" w:rsidP="00810C8B">
            <w:pPr>
              <w:pStyle w:val="11"/>
              <w:rPr>
                <w:sz w:val="24"/>
              </w:rPr>
            </w:pPr>
            <w:r>
              <w:rPr>
                <w:sz w:val="24"/>
              </w:rPr>
              <w:t>тонн</w:t>
            </w:r>
          </w:p>
        </w:tc>
        <w:tc>
          <w:tcPr>
            <w:tcW w:w="1158" w:type="dxa"/>
          </w:tcPr>
          <w:p w:rsidR="00850191" w:rsidRPr="0084695B" w:rsidRDefault="00850191" w:rsidP="00810C8B">
            <w:pPr>
              <w:pStyle w:val="11"/>
              <w:rPr>
                <w:sz w:val="24"/>
              </w:rPr>
            </w:pPr>
            <w:r>
              <w:rPr>
                <w:sz w:val="24"/>
              </w:rPr>
              <w:t>96,5</w:t>
            </w:r>
          </w:p>
        </w:tc>
        <w:tc>
          <w:tcPr>
            <w:tcW w:w="826" w:type="dxa"/>
            <w:gridSpan w:val="2"/>
          </w:tcPr>
          <w:p w:rsidR="00850191" w:rsidRPr="0084695B" w:rsidRDefault="00850191" w:rsidP="00810C8B">
            <w:pPr>
              <w:pStyle w:val="11"/>
              <w:rPr>
                <w:sz w:val="24"/>
              </w:rPr>
            </w:pPr>
            <w:r>
              <w:rPr>
                <w:sz w:val="24"/>
              </w:rPr>
              <w:t>105,6</w:t>
            </w:r>
          </w:p>
        </w:tc>
        <w:tc>
          <w:tcPr>
            <w:tcW w:w="1154" w:type="dxa"/>
          </w:tcPr>
          <w:p w:rsidR="00850191" w:rsidRPr="0084695B" w:rsidRDefault="00850191" w:rsidP="00810C8B">
            <w:pPr>
              <w:pStyle w:val="11"/>
              <w:rPr>
                <w:sz w:val="24"/>
              </w:rPr>
            </w:pPr>
            <w:r>
              <w:rPr>
                <w:sz w:val="24"/>
              </w:rPr>
              <w:t>97,1</w:t>
            </w:r>
          </w:p>
        </w:tc>
        <w:tc>
          <w:tcPr>
            <w:tcW w:w="900" w:type="dxa"/>
            <w:gridSpan w:val="2"/>
          </w:tcPr>
          <w:p w:rsidR="00850191" w:rsidRPr="0084695B" w:rsidRDefault="00850191" w:rsidP="00810C8B">
            <w:pPr>
              <w:pStyle w:val="11"/>
              <w:rPr>
                <w:sz w:val="24"/>
              </w:rPr>
            </w:pPr>
            <w:r>
              <w:rPr>
                <w:sz w:val="24"/>
              </w:rPr>
              <w:t>100,6</w:t>
            </w:r>
          </w:p>
        </w:tc>
        <w:tc>
          <w:tcPr>
            <w:tcW w:w="1080" w:type="dxa"/>
          </w:tcPr>
          <w:p w:rsidR="00850191" w:rsidRPr="0084695B" w:rsidRDefault="00850191" w:rsidP="00810C8B">
            <w:pPr>
              <w:pStyle w:val="11"/>
              <w:rPr>
                <w:sz w:val="24"/>
              </w:rPr>
            </w:pPr>
            <w:r>
              <w:rPr>
                <w:sz w:val="24"/>
              </w:rPr>
              <w:t>98,2</w:t>
            </w:r>
          </w:p>
        </w:tc>
        <w:tc>
          <w:tcPr>
            <w:tcW w:w="900" w:type="dxa"/>
            <w:gridSpan w:val="2"/>
          </w:tcPr>
          <w:p w:rsidR="00850191" w:rsidRPr="0084695B" w:rsidRDefault="00850191" w:rsidP="00810C8B">
            <w:pPr>
              <w:pStyle w:val="11"/>
              <w:rPr>
                <w:sz w:val="24"/>
              </w:rPr>
            </w:pPr>
            <w:r>
              <w:rPr>
                <w:sz w:val="24"/>
              </w:rPr>
              <w:t>101,2</w:t>
            </w:r>
          </w:p>
        </w:tc>
        <w:tc>
          <w:tcPr>
            <w:tcW w:w="1080" w:type="dxa"/>
          </w:tcPr>
          <w:p w:rsidR="00850191" w:rsidRPr="0084695B" w:rsidRDefault="00850191" w:rsidP="00810C8B">
            <w:pPr>
              <w:pStyle w:val="11"/>
              <w:rPr>
                <w:sz w:val="24"/>
              </w:rPr>
            </w:pPr>
            <w:r>
              <w:rPr>
                <w:sz w:val="24"/>
              </w:rPr>
              <w:t>99,7</w:t>
            </w:r>
          </w:p>
        </w:tc>
        <w:tc>
          <w:tcPr>
            <w:tcW w:w="1005" w:type="dxa"/>
          </w:tcPr>
          <w:p w:rsidR="00850191" w:rsidRPr="0084695B" w:rsidRDefault="00850191" w:rsidP="00810C8B">
            <w:pPr>
              <w:pStyle w:val="11"/>
              <w:rPr>
                <w:sz w:val="24"/>
              </w:rPr>
            </w:pPr>
            <w:r>
              <w:rPr>
                <w:sz w:val="24"/>
              </w:rPr>
              <w:t>101,5</w:t>
            </w:r>
          </w:p>
        </w:tc>
        <w:tc>
          <w:tcPr>
            <w:tcW w:w="1083" w:type="dxa"/>
          </w:tcPr>
          <w:p w:rsidR="00850191" w:rsidRPr="0084695B" w:rsidRDefault="00850191" w:rsidP="00810C8B">
            <w:pPr>
              <w:pStyle w:val="11"/>
              <w:rPr>
                <w:sz w:val="24"/>
              </w:rPr>
            </w:pPr>
            <w:r>
              <w:rPr>
                <w:sz w:val="24"/>
              </w:rPr>
              <w:t>101,4</w:t>
            </w:r>
          </w:p>
        </w:tc>
        <w:tc>
          <w:tcPr>
            <w:tcW w:w="1140" w:type="dxa"/>
          </w:tcPr>
          <w:p w:rsidR="00850191" w:rsidRPr="0084695B" w:rsidRDefault="00850191" w:rsidP="00810C8B">
            <w:pPr>
              <w:pStyle w:val="11"/>
              <w:rPr>
                <w:sz w:val="24"/>
              </w:rPr>
            </w:pPr>
            <w:r>
              <w:rPr>
                <w:sz w:val="24"/>
              </w:rPr>
              <w:t>101,7</w:t>
            </w:r>
          </w:p>
        </w:tc>
      </w:tr>
      <w:tr w:rsidR="00850191" w:rsidRPr="0084695B" w:rsidTr="00810C8B">
        <w:trPr>
          <w:cantSplit/>
          <w:trHeight w:val="480"/>
        </w:trPr>
        <w:tc>
          <w:tcPr>
            <w:tcW w:w="2943" w:type="dxa"/>
            <w:vMerge w:val="restart"/>
          </w:tcPr>
          <w:p w:rsidR="00850191" w:rsidRDefault="00850191" w:rsidP="00810C8B">
            <w:pPr>
              <w:pStyle w:val="11"/>
              <w:rPr>
                <w:sz w:val="24"/>
              </w:rPr>
            </w:pPr>
            <w:r>
              <w:rPr>
                <w:sz w:val="24"/>
              </w:rPr>
              <w:t>Инвестиции в основной капитал  за счет всех источников финансирования</w:t>
            </w:r>
          </w:p>
        </w:tc>
        <w:tc>
          <w:tcPr>
            <w:tcW w:w="1276" w:type="dxa"/>
          </w:tcPr>
          <w:p w:rsidR="00850191" w:rsidRDefault="00850191" w:rsidP="00810C8B">
            <w:pPr>
              <w:pStyle w:val="11"/>
              <w:rPr>
                <w:sz w:val="24"/>
              </w:rPr>
            </w:pPr>
            <w:r>
              <w:rPr>
                <w:sz w:val="24"/>
              </w:rPr>
              <w:t>в дейст.ц.</w:t>
            </w:r>
          </w:p>
        </w:tc>
        <w:tc>
          <w:tcPr>
            <w:tcW w:w="851" w:type="dxa"/>
          </w:tcPr>
          <w:p w:rsidR="00850191" w:rsidRDefault="00850191" w:rsidP="00810C8B">
            <w:pPr>
              <w:pStyle w:val="11"/>
              <w:rPr>
                <w:sz w:val="24"/>
              </w:rPr>
            </w:pPr>
            <w:r>
              <w:rPr>
                <w:sz w:val="24"/>
              </w:rPr>
              <w:t>млн.</w:t>
            </w:r>
          </w:p>
          <w:p w:rsidR="00850191" w:rsidRPr="0084695B" w:rsidRDefault="00850191" w:rsidP="00810C8B">
            <w:pPr>
              <w:pStyle w:val="11"/>
              <w:rPr>
                <w:sz w:val="24"/>
              </w:rPr>
            </w:pPr>
            <w:r>
              <w:rPr>
                <w:sz w:val="24"/>
              </w:rPr>
              <w:t>руб.</w:t>
            </w:r>
          </w:p>
        </w:tc>
        <w:tc>
          <w:tcPr>
            <w:tcW w:w="1158" w:type="dxa"/>
          </w:tcPr>
          <w:p w:rsidR="00850191" w:rsidRPr="002F4F6F" w:rsidRDefault="00850191" w:rsidP="00810C8B">
            <w:pPr>
              <w:pStyle w:val="11"/>
              <w:rPr>
                <w:sz w:val="24"/>
              </w:rPr>
            </w:pPr>
            <w:r>
              <w:rPr>
                <w:sz w:val="24"/>
              </w:rPr>
              <w:t>65,9</w:t>
            </w:r>
          </w:p>
        </w:tc>
        <w:tc>
          <w:tcPr>
            <w:tcW w:w="826" w:type="dxa"/>
            <w:gridSpan w:val="2"/>
          </w:tcPr>
          <w:p w:rsidR="00850191" w:rsidRPr="002F4F6F" w:rsidRDefault="00850191" w:rsidP="00810C8B">
            <w:pPr>
              <w:pStyle w:val="11"/>
              <w:rPr>
                <w:sz w:val="24"/>
              </w:rPr>
            </w:pPr>
            <w:r>
              <w:rPr>
                <w:sz w:val="24"/>
              </w:rPr>
              <w:t>40,2</w:t>
            </w:r>
          </w:p>
        </w:tc>
        <w:tc>
          <w:tcPr>
            <w:tcW w:w="1154" w:type="dxa"/>
          </w:tcPr>
          <w:p w:rsidR="00850191" w:rsidRPr="002F4F6F" w:rsidRDefault="00850191" w:rsidP="00810C8B">
            <w:pPr>
              <w:pStyle w:val="11"/>
              <w:rPr>
                <w:sz w:val="24"/>
              </w:rPr>
            </w:pPr>
            <w:r>
              <w:rPr>
                <w:sz w:val="24"/>
              </w:rPr>
              <w:t>64,8</w:t>
            </w:r>
          </w:p>
        </w:tc>
        <w:tc>
          <w:tcPr>
            <w:tcW w:w="900" w:type="dxa"/>
            <w:gridSpan w:val="2"/>
          </w:tcPr>
          <w:p w:rsidR="00850191" w:rsidRPr="002F4F6F" w:rsidRDefault="00850191" w:rsidP="00810C8B">
            <w:pPr>
              <w:pStyle w:val="11"/>
              <w:rPr>
                <w:sz w:val="24"/>
              </w:rPr>
            </w:pPr>
            <w:r>
              <w:rPr>
                <w:sz w:val="24"/>
              </w:rPr>
              <w:t>98,4</w:t>
            </w:r>
          </w:p>
        </w:tc>
        <w:tc>
          <w:tcPr>
            <w:tcW w:w="1080" w:type="dxa"/>
          </w:tcPr>
          <w:p w:rsidR="00850191" w:rsidRPr="002F4F6F" w:rsidRDefault="00850191" w:rsidP="00810C8B">
            <w:pPr>
              <w:pStyle w:val="11"/>
              <w:rPr>
                <w:sz w:val="24"/>
              </w:rPr>
            </w:pPr>
            <w:r>
              <w:rPr>
                <w:sz w:val="24"/>
              </w:rPr>
              <w:t>71,7</w:t>
            </w:r>
          </w:p>
        </w:tc>
        <w:tc>
          <w:tcPr>
            <w:tcW w:w="900" w:type="dxa"/>
            <w:gridSpan w:val="2"/>
          </w:tcPr>
          <w:p w:rsidR="00850191" w:rsidRPr="0084695B" w:rsidRDefault="00850191" w:rsidP="00810C8B">
            <w:pPr>
              <w:pStyle w:val="11"/>
              <w:rPr>
                <w:sz w:val="24"/>
              </w:rPr>
            </w:pPr>
            <w:r>
              <w:rPr>
                <w:sz w:val="24"/>
              </w:rPr>
              <w:t>110,6</w:t>
            </w:r>
          </w:p>
        </w:tc>
        <w:tc>
          <w:tcPr>
            <w:tcW w:w="1080" w:type="dxa"/>
          </w:tcPr>
          <w:p w:rsidR="00850191" w:rsidRPr="0084695B" w:rsidRDefault="00850191" w:rsidP="00810C8B">
            <w:pPr>
              <w:pStyle w:val="11"/>
              <w:rPr>
                <w:sz w:val="24"/>
              </w:rPr>
            </w:pPr>
            <w:r>
              <w:rPr>
                <w:sz w:val="24"/>
              </w:rPr>
              <w:t>78,08</w:t>
            </w:r>
          </w:p>
        </w:tc>
        <w:tc>
          <w:tcPr>
            <w:tcW w:w="1005" w:type="dxa"/>
          </w:tcPr>
          <w:p w:rsidR="00850191" w:rsidRPr="0084695B" w:rsidRDefault="00850191" w:rsidP="00810C8B">
            <w:pPr>
              <w:pStyle w:val="11"/>
              <w:rPr>
                <w:sz w:val="24"/>
              </w:rPr>
            </w:pPr>
            <w:r>
              <w:rPr>
                <w:sz w:val="24"/>
              </w:rPr>
              <w:t>108,9</w:t>
            </w:r>
          </w:p>
        </w:tc>
        <w:tc>
          <w:tcPr>
            <w:tcW w:w="1083" w:type="dxa"/>
          </w:tcPr>
          <w:p w:rsidR="00850191" w:rsidRPr="0084695B" w:rsidRDefault="00850191" w:rsidP="00810C8B">
            <w:pPr>
              <w:pStyle w:val="11"/>
              <w:rPr>
                <w:sz w:val="24"/>
              </w:rPr>
            </w:pPr>
            <w:r>
              <w:rPr>
                <w:sz w:val="24"/>
              </w:rPr>
              <w:t>85,6</w:t>
            </w:r>
          </w:p>
        </w:tc>
        <w:tc>
          <w:tcPr>
            <w:tcW w:w="1140" w:type="dxa"/>
          </w:tcPr>
          <w:p w:rsidR="00850191" w:rsidRPr="0084695B" w:rsidRDefault="00850191" w:rsidP="00810C8B">
            <w:pPr>
              <w:pStyle w:val="11"/>
              <w:rPr>
                <w:sz w:val="24"/>
              </w:rPr>
            </w:pPr>
            <w:r>
              <w:rPr>
                <w:sz w:val="24"/>
              </w:rPr>
              <w:t>109,6</w:t>
            </w:r>
          </w:p>
        </w:tc>
      </w:tr>
      <w:tr w:rsidR="00850191" w:rsidRPr="0084695B" w:rsidTr="00810C8B">
        <w:trPr>
          <w:cantSplit/>
          <w:trHeight w:val="480"/>
        </w:trPr>
        <w:tc>
          <w:tcPr>
            <w:tcW w:w="2943" w:type="dxa"/>
            <w:vMerge/>
          </w:tcPr>
          <w:p w:rsidR="00850191" w:rsidRDefault="00850191" w:rsidP="00810C8B">
            <w:pPr>
              <w:pStyle w:val="11"/>
              <w:rPr>
                <w:sz w:val="24"/>
              </w:rPr>
            </w:pPr>
          </w:p>
        </w:tc>
        <w:tc>
          <w:tcPr>
            <w:tcW w:w="1276" w:type="dxa"/>
          </w:tcPr>
          <w:p w:rsidR="00850191" w:rsidRDefault="00850191" w:rsidP="00810C8B">
            <w:pPr>
              <w:pStyle w:val="11"/>
              <w:rPr>
                <w:sz w:val="24"/>
              </w:rPr>
            </w:pPr>
            <w:r>
              <w:rPr>
                <w:sz w:val="24"/>
              </w:rPr>
              <w:t>в сопос.ц предыд. года</w:t>
            </w:r>
          </w:p>
        </w:tc>
        <w:tc>
          <w:tcPr>
            <w:tcW w:w="851" w:type="dxa"/>
          </w:tcPr>
          <w:p w:rsidR="00850191" w:rsidRDefault="00850191" w:rsidP="00810C8B">
            <w:pPr>
              <w:pStyle w:val="11"/>
              <w:rPr>
                <w:sz w:val="24"/>
              </w:rPr>
            </w:pPr>
            <w:r>
              <w:rPr>
                <w:sz w:val="24"/>
              </w:rPr>
              <w:t>млн.</w:t>
            </w:r>
          </w:p>
          <w:p w:rsidR="00850191" w:rsidRPr="0084695B" w:rsidRDefault="00850191" w:rsidP="00810C8B">
            <w:pPr>
              <w:pStyle w:val="11"/>
              <w:rPr>
                <w:sz w:val="24"/>
              </w:rPr>
            </w:pPr>
            <w:r>
              <w:rPr>
                <w:sz w:val="24"/>
              </w:rPr>
              <w:t>руб.</w:t>
            </w:r>
          </w:p>
        </w:tc>
        <w:tc>
          <w:tcPr>
            <w:tcW w:w="1158" w:type="dxa"/>
          </w:tcPr>
          <w:p w:rsidR="00850191" w:rsidRPr="002F4F6F" w:rsidRDefault="00850191" w:rsidP="00810C8B">
            <w:pPr>
              <w:pStyle w:val="11"/>
              <w:rPr>
                <w:sz w:val="24"/>
              </w:rPr>
            </w:pPr>
            <w:r w:rsidRPr="002F4F6F">
              <w:rPr>
                <w:sz w:val="24"/>
              </w:rPr>
              <w:t>Х</w:t>
            </w:r>
          </w:p>
        </w:tc>
        <w:tc>
          <w:tcPr>
            <w:tcW w:w="826" w:type="dxa"/>
            <w:gridSpan w:val="2"/>
          </w:tcPr>
          <w:p w:rsidR="00850191" w:rsidRPr="002F4F6F" w:rsidRDefault="00850191" w:rsidP="00810C8B">
            <w:pPr>
              <w:pStyle w:val="11"/>
              <w:rPr>
                <w:sz w:val="24"/>
              </w:rPr>
            </w:pPr>
            <w:r>
              <w:rPr>
                <w:sz w:val="24"/>
              </w:rPr>
              <w:t>39,6</w:t>
            </w:r>
          </w:p>
        </w:tc>
        <w:tc>
          <w:tcPr>
            <w:tcW w:w="1154" w:type="dxa"/>
          </w:tcPr>
          <w:p w:rsidR="00850191" w:rsidRPr="002F4F6F" w:rsidRDefault="00850191" w:rsidP="00810C8B">
            <w:pPr>
              <w:pStyle w:val="11"/>
              <w:rPr>
                <w:sz w:val="24"/>
              </w:rPr>
            </w:pPr>
            <w:r w:rsidRPr="002F4F6F">
              <w:rPr>
                <w:sz w:val="24"/>
              </w:rPr>
              <w:t>Х</w:t>
            </w:r>
          </w:p>
        </w:tc>
        <w:tc>
          <w:tcPr>
            <w:tcW w:w="900" w:type="dxa"/>
            <w:gridSpan w:val="2"/>
          </w:tcPr>
          <w:p w:rsidR="00850191" w:rsidRPr="002F4F6F" w:rsidRDefault="00850191" w:rsidP="00810C8B">
            <w:pPr>
              <w:pStyle w:val="11"/>
              <w:rPr>
                <w:sz w:val="24"/>
              </w:rPr>
            </w:pPr>
            <w:r>
              <w:rPr>
                <w:sz w:val="24"/>
              </w:rPr>
              <w:t>89,4</w:t>
            </w:r>
          </w:p>
        </w:tc>
        <w:tc>
          <w:tcPr>
            <w:tcW w:w="1080" w:type="dxa"/>
          </w:tcPr>
          <w:p w:rsidR="00850191" w:rsidRPr="002F4F6F" w:rsidRDefault="00850191" w:rsidP="00810C8B">
            <w:pPr>
              <w:pStyle w:val="11"/>
              <w:rPr>
                <w:sz w:val="24"/>
              </w:rPr>
            </w:pPr>
            <w:r w:rsidRPr="002F4F6F">
              <w:rPr>
                <w:sz w:val="24"/>
              </w:rPr>
              <w:t>Х</w:t>
            </w:r>
          </w:p>
        </w:tc>
        <w:tc>
          <w:tcPr>
            <w:tcW w:w="900" w:type="dxa"/>
            <w:gridSpan w:val="2"/>
          </w:tcPr>
          <w:p w:rsidR="00850191" w:rsidRPr="0084695B" w:rsidRDefault="00850191" w:rsidP="00810C8B">
            <w:pPr>
              <w:pStyle w:val="11"/>
              <w:rPr>
                <w:sz w:val="24"/>
              </w:rPr>
            </w:pPr>
            <w:r>
              <w:rPr>
                <w:sz w:val="24"/>
              </w:rPr>
              <w:t>103,1</w:t>
            </w:r>
          </w:p>
        </w:tc>
        <w:tc>
          <w:tcPr>
            <w:tcW w:w="1080" w:type="dxa"/>
          </w:tcPr>
          <w:p w:rsidR="00850191" w:rsidRPr="0084695B" w:rsidRDefault="00850191" w:rsidP="00810C8B">
            <w:pPr>
              <w:pStyle w:val="11"/>
              <w:rPr>
                <w:sz w:val="24"/>
              </w:rPr>
            </w:pPr>
            <w:r>
              <w:rPr>
                <w:sz w:val="24"/>
              </w:rPr>
              <w:t>Х</w:t>
            </w:r>
          </w:p>
        </w:tc>
        <w:tc>
          <w:tcPr>
            <w:tcW w:w="1005" w:type="dxa"/>
          </w:tcPr>
          <w:p w:rsidR="00850191" w:rsidRPr="0084695B" w:rsidRDefault="00850191" w:rsidP="00810C8B">
            <w:pPr>
              <w:pStyle w:val="11"/>
              <w:rPr>
                <w:sz w:val="24"/>
              </w:rPr>
            </w:pPr>
            <w:r>
              <w:rPr>
                <w:sz w:val="24"/>
              </w:rPr>
              <w:t>102,3</w:t>
            </w:r>
          </w:p>
        </w:tc>
        <w:tc>
          <w:tcPr>
            <w:tcW w:w="1083" w:type="dxa"/>
          </w:tcPr>
          <w:p w:rsidR="00850191" w:rsidRPr="0084695B" w:rsidRDefault="00850191" w:rsidP="00810C8B">
            <w:pPr>
              <w:pStyle w:val="11"/>
              <w:rPr>
                <w:sz w:val="24"/>
              </w:rPr>
            </w:pPr>
            <w:r>
              <w:rPr>
                <w:sz w:val="24"/>
              </w:rPr>
              <w:t>Х</w:t>
            </w:r>
          </w:p>
        </w:tc>
        <w:tc>
          <w:tcPr>
            <w:tcW w:w="1140" w:type="dxa"/>
          </w:tcPr>
          <w:p w:rsidR="00850191" w:rsidRPr="0084695B" w:rsidRDefault="00850191" w:rsidP="00810C8B">
            <w:pPr>
              <w:pStyle w:val="11"/>
              <w:rPr>
                <w:sz w:val="24"/>
              </w:rPr>
            </w:pPr>
            <w:r>
              <w:rPr>
                <w:sz w:val="24"/>
              </w:rPr>
              <w:t>103,2</w:t>
            </w:r>
          </w:p>
        </w:tc>
      </w:tr>
      <w:tr w:rsidR="00850191" w:rsidRPr="0084695B" w:rsidTr="00810C8B">
        <w:trPr>
          <w:cantSplit/>
          <w:trHeight w:val="480"/>
        </w:trPr>
        <w:tc>
          <w:tcPr>
            <w:tcW w:w="2943" w:type="dxa"/>
            <w:vMerge w:val="restart"/>
          </w:tcPr>
          <w:p w:rsidR="00850191" w:rsidRDefault="00850191" w:rsidP="00810C8B">
            <w:pPr>
              <w:pStyle w:val="11"/>
              <w:rPr>
                <w:sz w:val="24"/>
              </w:rPr>
            </w:pPr>
            <w:r>
              <w:rPr>
                <w:sz w:val="24"/>
              </w:rPr>
              <w:t>Объем выполненных работ по виду деятельности «строительство»,  включая хозспособ</w:t>
            </w:r>
          </w:p>
        </w:tc>
        <w:tc>
          <w:tcPr>
            <w:tcW w:w="1276" w:type="dxa"/>
          </w:tcPr>
          <w:p w:rsidR="00850191" w:rsidRDefault="00850191" w:rsidP="00810C8B">
            <w:pPr>
              <w:pStyle w:val="11"/>
              <w:rPr>
                <w:sz w:val="24"/>
              </w:rPr>
            </w:pPr>
            <w:r>
              <w:rPr>
                <w:sz w:val="24"/>
              </w:rPr>
              <w:t>в дейст.ц.</w:t>
            </w:r>
          </w:p>
        </w:tc>
        <w:tc>
          <w:tcPr>
            <w:tcW w:w="851" w:type="dxa"/>
          </w:tcPr>
          <w:p w:rsidR="00850191" w:rsidRDefault="00850191" w:rsidP="00810C8B">
            <w:pPr>
              <w:pStyle w:val="11"/>
              <w:rPr>
                <w:sz w:val="24"/>
              </w:rPr>
            </w:pPr>
            <w:r>
              <w:rPr>
                <w:sz w:val="24"/>
              </w:rPr>
              <w:t>млн.</w:t>
            </w:r>
          </w:p>
          <w:p w:rsidR="00850191" w:rsidRPr="0084695B" w:rsidRDefault="00850191" w:rsidP="00810C8B">
            <w:pPr>
              <w:pStyle w:val="11"/>
              <w:rPr>
                <w:sz w:val="24"/>
              </w:rPr>
            </w:pPr>
            <w:r>
              <w:rPr>
                <w:sz w:val="24"/>
              </w:rPr>
              <w:t>руб.</w:t>
            </w:r>
          </w:p>
        </w:tc>
        <w:tc>
          <w:tcPr>
            <w:tcW w:w="1158" w:type="dxa"/>
          </w:tcPr>
          <w:p w:rsidR="00850191" w:rsidRPr="002F4F6F" w:rsidRDefault="00850191" w:rsidP="00810C8B">
            <w:pPr>
              <w:pStyle w:val="11"/>
              <w:rPr>
                <w:sz w:val="24"/>
              </w:rPr>
            </w:pPr>
            <w:r>
              <w:rPr>
                <w:sz w:val="24"/>
              </w:rPr>
              <w:t>80,1</w:t>
            </w:r>
          </w:p>
        </w:tc>
        <w:tc>
          <w:tcPr>
            <w:tcW w:w="826" w:type="dxa"/>
            <w:gridSpan w:val="2"/>
          </w:tcPr>
          <w:p w:rsidR="00850191" w:rsidRPr="002F4F6F" w:rsidRDefault="00850191" w:rsidP="00810C8B">
            <w:pPr>
              <w:pStyle w:val="11"/>
              <w:rPr>
                <w:sz w:val="24"/>
              </w:rPr>
            </w:pPr>
            <w:r>
              <w:rPr>
                <w:sz w:val="24"/>
              </w:rPr>
              <w:t>32,9</w:t>
            </w:r>
          </w:p>
        </w:tc>
        <w:tc>
          <w:tcPr>
            <w:tcW w:w="1154" w:type="dxa"/>
          </w:tcPr>
          <w:p w:rsidR="00850191" w:rsidRPr="002F4F6F" w:rsidRDefault="00850191" w:rsidP="00810C8B">
            <w:pPr>
              <w:pStyle w:val="11"/>
              <w:rPr>
                <w:sz w:val="24"/>
              </w:rPr>
            </w:pPr>
            <w:r>
              <w:rPr>
                <w:sz w:val="24"/>
              </w:rPr>
              <w:t>47,5</w:t>
            </w:r>
          </w:p>
        </w:tc>
        <w:tc>
          <w:tcPr>
            <w:tcW w:w="900" w:type="dxa"/>
            <w:gridSpan w:val="2"/>
          </w:tcPr>
          <w:p w:rsidR="00850191" w:rsidRPr="002F4F6F" w:rsidRDefault="00850191" w:rsidP="00810C8B">
            <w:pPr>
              <w:pStyle w:val="11"/>
              <w:rPr>
                <w:sz w:val="24"/>
              </w:rPr>
            </w:pPr>
            <w:r>
              <w:rPr>
                <w:sz w:val="24"/>
              </w:rPr>
              <w:t>59,3</w:t>
            </w:r>
          </w:p>
        </w:tc>
        <w:tc>
          <w:tcPr>
            <w:tcW w:w="1080" w:type="dxa"/>
          </w:tcPr>
          <w:p w:rsidR="00850191" w:rsidRPr="002F4F6F" w:rsidRDefault="00850191" w:rsidP="00810C8B">
            <w:pPr>
              <w:pStyle w:val="11"/>
              <w:rPr>
                <w:sz w:val="24"/>
              </w:rPr>
            </w:pPr>
            <w:r>
              <w:rPr>
                <w:sz w:val="24"/>
              </w:rPr>
              <w:t>47,5</w:t>
            </w:r>
          </w:p>
        </w:tc>
        <w:tc>
          <w:tcPr>
            <w:tcW w:w="900" w:type="dxa"/>
            <w:gridSpan w:val="2"/>
          </w:tcPr>
          <w:p w:rsidR="00850191" w:rsidRPr="0084695B" w:rsidRDefault="00850191" w:rsidP="00810C8B">
            <w:pPr>
              <w:pStyle w:val="11"/>
              <w:rPr>
                <w:sz w:val="24"/>
              </w:rPr>
            </w:pPr>
            <w:r>
              <w:rPr>
                <w:sz w:val="24"/>
              </w:rPr>
              <w:t>100,0</w:t>
            </w:r>
          </w:p>
        </w:tc>
        <w:tc>
          <w:tcPr>
            <w:tcW w:w="1080" w:type="dxa"/>
          </w:tcPr>
          <w:p w:rsidR="00850191" w:rsidRPr="0084695B" w:rsidRDefault="00850191" w:rsidP="00810C8B">
            <w:pPr>
              <w:pStyle w:val="11"/>
              <w:rPr>
                <w:sz w:val="24"/>
              </w:rPr>
            </w:pPr>
            <w:r>
              <w:rPr>
                <w:sz w:val="24"/>
              </w:rPr>
              <w:t>48,0</w:t>
            </w:r>
          </w:p>
        </w:tc>
        <w:tc>
          <w:tcPr>
            <w:tcW w:w="1005" w:type="dxa"/>
          </w:tcPr>
          <w:p w:rsidR="00850191" w:rsidRPr="0084695B" w:rsidRDefault="00850191" w:rsidP="00810C8B">
            <w:pPr>
              <w:pStyle w:val="11"/>
              <w:rPr>
                <w:sz w:val="24"/>
              </w:rPr>
            </w:pPr>
            <w:r>
              <w:rPr>
                <w:sz w:val="24"/>
              </w:rPr>
              <w:t>101,0</w:t>
            </w:r>
          </w:p>
        </w:tc>
        <w:tc>
          <w:tcPr>
            <w:tcW w:w="1083" w:type="dxa"/>
          </w:tcPr>
          <w:p w:rsidR="00850191" w:rsidRPr="0084695B" w:rsidRDefault="00850191" w:rsidP="00810C8B">
            <w:pPr>
              <w:pStyle w:val="11"/>
              <w:rPr>
                <w:sz w:val="24"/>
              </w:rPr>
            </w:pPr>
            <w:r>
              <w:rPr>
                <w:sz w:val="24"/>
              </w:rPr>
              <w:t>50,0</w:t>
            </w:r>
          </w:p>
        </w:tc>
        <w:tc>
          <w:tcPr>
            <w:tcW w:w="1140" w:type="dxa"/>
          </w:tcPr>
          <w:p w:rsidR="00850191" w:rsidRPr="0084695B" w:rsidRDefault="00850191" w:rsidP="00810C8B">
            <w:pPr>
              <w:pStyle w:val="11"/>
              <w:rPr>
                <w:sz w:val="24"/>
              </w:rPr>
            </w:pPr>
            <w:r>
              <w:rPr>
                <w:sz w:val="24"/>
              </w:rPr>
              <w:t>104,1</w:t>
            </w:r>
          </w:p>
        </w:tc>
      </w:tr>
      <w:tr w:rsidR="00850191" w:rsidRPr="0084695B" w:rsidTr="00810C8B">
        <w:trPr>
          <w:cantSplit/>
        </w:trPr>
        <w:tc>
          <w:tcPr>
            <w:tcW w:w="2943" w:type="dxa"/>
            <w:vMerge/>
          </w:tcPr>
          <w:p w:rsidR="00850191" w:rsidRDefault="00850191" w:rsidP="00810C8B">
            <w:pPr>
              <w:pStyle w:val="11"/>
              <w:rPr>
                <w:sz w:val="24"/>
              </w:rPr>
            </w:pPr>
          </w:p>
        </w:tc>
        <w:tc>
          <w:tcPr>
            <w:tcW w:w="1276" w:type="dxa"/>
          </w:tcPr>
          <w:p w:rsidR="00850191" w:rsidRDefault="00850191" w:rsidP="00810C8B">
            <w:pPr>
              <w:pStyle w:val="11"/>
              <w:rPr>
                <w:sz w:val="24"/>
              </w:rPr>
            </w:pPr>
            <w:r>
              <w:rPr>
                <w:sz w:val="24"/>
              </w:rPr>
              <w:t>в сопос.ц предыд. года</w:t>
            </w:r>
          </w:p>
        </w:tc>
        <w:tc>
          <w:tcPr>
            <w:tcW w:w="851" w:type="dxa"/>
          </w:tcPr>
          <w:p w:rsidR="00850191" w:rsidRDefault="00850191" w:rsidP="00810C8B">
            <w:pPr>
              <w:pStyle w:val="11"/>
              <w:rPr>
                <w:sz w:val="24"/>
              </w:rPr>
            </w:pPr>
            <w:r>
              <w:rPr>
                <w:sz w:val="24"/>
              </w:rPr>
              <w:t>млн.</w:t>
            </w:r>
          </w:p>
          <w:p w:rsidR="00850191" w:rsidRPr="0084695B" w:rsidRDefault="00850191" w:rsidP="00810C8B">
            <w:pPr>
              <w:pStyle w:val="11"/>
              <w:rPr>
                <w:sz w:val="24"/>
              </w:rPr>
            </w:pPr>
            <w:r>
              <w:rPr>
                <w:sz w:val="24"/>
              </w:rPr>
              <w:t>руб.</w:t>
            </w:r>
          </w:p>
        </w:tc>
        <w:tc>
          <w:tcPr>
            <w:tcW w:w="1158" w:type="dxa"/>
          </w:tcPr>
          <w:p w:rsidR="00850191" w:rsidRPr="002F4F6F" w:rsidRDefault="00850191" w:rsidP="00810C8B">
            <w:pPr>
              <w:pStyle w:val="11"/>
              <w:rPr>
                <w:sz w:val="24"/>
              </w:rPr>
            </w:pPr>
          </w:p>
          <w:p w:rsidR="00850191" w:rsidRPr="002F4F6F" w:rsidRDefault="00850191" w:rsidP="00810C8B">
            <w:pPr>
              <w:pStyle w:val="11"/>
              <w:rPr>
                <w:sz w:val="24"/>
              </w:rPr>
            </w:pPr>
            <w:r w:rsidRPr="002F4F6F">
              <w:rPr>
                <w:sz w:val="24"/>
              </w:rPr>
              <w:t>Х</w:t>
            </w:r>
          </w:p>
        </w:tc>
        <w:tc>
          <w:tcPr>
            <w:tcW w:w="826" w:type="dxa"/>
            <w:gridSpan w:val="2"/>
          </w:tcPr>
          <w:p w:rsidR="00850191" w:rsidRDefault="00850191" w:rsidP="00810C8B">
            <w:pPr>
              <w:pStyle w:val="11"/>
              <w:rPr>
                <w:sz w:val="24"/>
              </w:rPr>
            </w:pPr>
          </w:p>
          <w:p w:rsidR="00850191" w:rsidRPr="00622E02" w:rsidRDefault="00850191" w:rsidP="00810C8B">
            <w:r>
              <w:t>32,4</w:t>
            </w:r>
          </w:p>
        </w:tc>
        <w:tc>
          <w:tcPr>
            <w:tcW w:w="1154" w:type="dxa"/>
          </w:tcPr>
          <w:p w:rsidR="00850191" w:rsidRPr="002F4F6F" w:rsidRDefault="00850191" w:rsidP="00810C8B">
            <w:pPr>
              <w:pStyle w:val="11"/>
              <w:rPr>
                <w:sz w:val="24"/>
              </w:rPr>
            </w:pPr>
          </w:p>
          <w:p w:rsidR="00850191" w:rsidRPr="002F4F6F" w:rsidRDefault="00850191" w:rsidP="00810C8B">
            <w:pPr>
              <w:pStyle w:val="11"/>
              <w:rPr>
                <w:sz w:val="24"/>
              </w:rPr>
            </w:pPr>
            <w:r w:rsidRPr="002F4F6F">
              <w:rPr>
                <w:sz w:val="24"/>
              </w:rPr>
              <w:t>Х</w:t>
            </w:r>
          </w:p>
        </w:tc>
        <w:tc>
          <w:tcPr>
            <w:tcW w:w="900" w:type="dxa"/>
            <w:gridSpan w:val="2"/>
          </w:tcPr>
          <w:p w:rsidR="00850191" w:rsidRDefault="00850191" w:rsidP="00810C8B">
            <w:pPr>
              <w:pStyle w:val="11"/>
              <w:rPr>
                <w:sz w:val="24"/>
              </w:rPr>
            </w:pPr>
          </w:p>
          <w:p w:rsidR="00850191" w:rsidRPr="002F4F6F" w:rsidRDefault="00850191" w:rsidP="00810C8B">
            <w:pPr>
              <w:pStyle w:val="11"/>
              <w:rPr>
                <w:sz w:val="24"/>
              </w:rPr>
            </w:pPr>
            <w:r>
              <w:rPr>
                <w:sz w:val="24"/>
              </w:rPr>
              <w:t>53,87</w:t>
            </w:r>
          </w:p>
        </w:tc>
        <w:tc>
          <w:tcPr>
            <w:tcW w:w="1080" w:type="dxa"/>
          </w:tcPr>
          <w:p w:rsidR="00850191" w:rsidRPr="002F4F6F" w:rsidRDefault="00850191" w:rsidP="00810C8B">
            <w:pPr>
              <w:pStyle w:val="11"/>
              <w:rPr>
                <w:sz w:val="24"/>
              </w:rPr>
            </w:pPr>
          </w:p>
          <w:p w:rsidR="00850191" w:rsidRPr="002F4F6F" w:rsidRDefault="00850191" w:rsidP="00810C8B">
            <w:pPr>
              <w:pStyle w:val="11"/>
              <w:rPr>
                <w:sz w:val="24"/>
              </w:rPr>
            </w:pPr>
            <w:r w:rsidRPr="002F4F6F">
              <w:rPr>
                <w:sz w:val="24"/>
              </w:rPr>
              <w:t>Х</w:t>
            </w:r>
          </w:p>
        </w:tc>
        <w:tc>
          <w:tcPr>
            <w:tcW w:w="900" w:type="dxa"/>
            <w:gridSpan w:val="2"/>
          </w:tcPr>
          <w:p w:rsidR="00850191" w:rsidRDefault="00850191" w:rsidP="00810C8B">
            <w:pPr>
              <w:pStyle w:val="11"/>
              <w:rPr>
                <w:sz w:val="24"/>
              </w:rPr>
            </w:pPr>
          </w:p>
          <w:p w:rsidR="00850191" w:rsidRPr="0084695B" w:rsidRDefault="00850191" w:rsidP="00810C8B">
            <w:pPr>
              <w:pStyle w:val="11"/>
              <w:rPr>
                <w:sz w:val="24"/>
              </w:rPr>
            </w:pPr>
            <w:r>
              <w:rPr>
                <w:sz w:val="24"/>
              </w:rPr>
              <w:t>93,2</w:t>
            </w:r>
          </w:p>
        </w:tc>
        <w:tc>
          <w:tcPr>
            <w:tcW w:w="1080" w:type="dxa"/>
          </w:tcPr>
          <w:p w:rsidR="00850191" w:rsidRDefault="00850191" w:rsidP="00810C8B">
            <w:pPr>
              <w:pStyle w:val="11"/>
              <w:rPr>
                <w:sz w:val="24"/>
              </w:rPr>
            </w:pPr>
          </w:p>
          <w:p w:rsidR="00850191" w:rsidRPr="0084695B" w:rsidRDefault="00850191" w:rsidP="00810C8B">
            <w:pPr>
              <w:pStyle w:val="11"/>
              <w:rPr>
                <w:sz w:val="24"/>
              </w:rPr>
            </w:pPr>
            <w:r>
              <w:rPr>
                <w:sz w:val="24"/>
              </w:rPr>
              <w:t>Х</w:t>
            </w:r>
          </w:p>
        </w:tc>
        <w:tc>
          <w:tcPr>
            <w:tcW w:w="1005" w:type="dxa"/>
          </w:tcPr>
          <w:p w:rsidR="00850191" w:rsidRDefault="00850191" w:rsidP="00810C8B">
            <w:pPr>
              <w:pStyle w:val="11"/>
              <w:rPr>
                <w:sz w:val="24"/>
              </w:rPr>
            </w:pPr>
          </w:p>
          <w:p w:rsidR="00850191" w:rsidRPr="0084695B" w:rsidRDefault="00850191" w:rsidP="00810C8B">
            <w:pPr>
              <w:pStyle w:val="11"/>
              <w:rPr>
                <w:sz w:val="24"/>
              </w:rPr>
            </w:pPr>
            <w:r>
              <w:rPr>
                <w:sz w:val="24"/>
              </w:rPr>
              <w:t>94,8</w:t>
            </w:r>
          </w:p>
        </w:tc>
        <w:tc>
          <w:tcPr>
            <w:tcW w:w="1083" w:type="dxa"/>
          </w:tcPr>
          <w:p w:rsidR="00850191" w:rsidRDefault="00850191" w:rsidP="00810C8B">
            <w:pPr>
              <w:pStyle w:val="11"/>
              <w:rPr>
                <w:sz w:val="24"/>
              </w:rPr>
            </w:pPr>
          </w:p>
          <w:p w:rsidR="00850191" w:rsidRPr="0084695B" w:rsidRDefault="00850191" w:rsidP="00810C8B">
            <w:pPr>
              <w:pStyle w:val="11"/>
              <w:rPr>
                <w:sz w:val="24"/>
              </w:rPr>
            </w:pPr>
            <w:r>
              <w:rPr>
                <w:sz w:val="24"/>
              </w:rPr>
              <w:t>Х</w:t>
            </w:r>
          </w:p>
        </w:tc>
        <w:tc>
          <w:tcPr>
            <w:tcW w:w="1140" w:type="dxa"/>
          </w:tcPr>
          <w:p w:rsidR="00850191" w:rsidRDefault="00850191" w:rsidP="00810C8B">
            <w:pPr>
              <w:pStyle w:val="11"/>
              <w:rPr>
                <w:sz w:val="24"/>
              </w:rPr>
            </w:pPr>
          </w:p>
          <w:p w:rsidR="00850191" w:rsidRPr="0084695B" w:rsidRDefault="00850191" w:rsidP="00810C8B">
            <w:pPr>
              <w:pStyle w:val="11"/>
              <w:rPr>
                <w:sz w:val="24"/>
              </w:rPr>
            </w:pPr>
            <w:r>
              <w:rPr>
                <w:sz w:val="24"/>
              </w:rPr>
              <w:t>97,9</w:t>
            </w:r>
          </w:p>
        </w:tc>
      </w:tr>
      <w:tr w:rsidR="00850191" w:rsidRPr="0084695B" w:rsidTr="00810C8B">
        <w:trPr>
          <w:cantSplit/>
          <w:trHeight w:val="510"/>
        </w:trPr>
        <w:tc>
          <w:tcPr>
            <w:tcW w:w="4219" w:type="dxa"/>
            <w:gridSpan w:val="2"/>
          </w:tcPr>
          <w:p w:rsidR="00850191" w:rsidRDefault="00850191" w:rsidP="00810C8B">
            <w:pPr>
              <w:pStyle w:val="11"/>
              <w:rPr>
                <w:sz w:val="24"/>
              </w:rPr>
            </w:pPr>
            <w:r>
              <w:rPr>
                <w:sz w:val="24"/>
              </w:rPr>
              <w:t>Ввод в эксплуатацию за счет всех источников финансирования жилых домов</w:t>
            </w:r>
          </w:p>
        </w:tc>
        <w:tc>
          <w:tcPr>
            <w:tcW w:w="851" w:type="dxa"/>
          </w:tcPr>
          <w:p w:rsidR="00850191" w:rsidRDefault="00850191" w:rsidP="00810C8B">
            <w:pPr>
              <w:pStyle w:val="11"/>
              <w:rPr>
                <w:sz w:val="24"/>
              </w:rPr>
            </w:pPr>
            <w:r>
              <w:rPr>
                <w:sz w:val="24"/>
              </w:rPr>
              <w:t>кв.м</w:t>
            </w:r>
          </w:p>
          <w:p w:rsidR="00850191" w:rsidRDefault="00850191" w:rsidP="00810C8B">
            <w:pPr>
              <w:pStyle w:val="11"/>
              <w:rPr>
                <w:sz w:val="24"/>
              </w:rPr>
            </w:pPr>
            <w:r>
              <w:rPr>
                <w:sz w:val="24"/>
              </w:rPr>
              <w:t>общ.</w:t>
            </w:r>
          </w:p>
          <w:p w:rsidR="00850191" w:rsidRDefault="00850191" w:rsidP="00810C8B">
            <w:pPr>
              <w:pStyle w:val="11"/>
              <w:rPr>
                <w:sz w:val="24"/>
              </w:rPr>
            </w:pPr>
            <w:r>
              <w:rPr>
                <w:sz w:val="24"/>
              </w:rPr>
              <w:t>площ</w:t>
            </w:r>
          </w:p>
        </w:tc>
        <w:tc>
          <w:tcPr>
            <w:tcW w:w="1158" w:type="dxa"/>
          </w:tcPr>
          <w:p w:rsidR="00850191" w:rsidRDefault="00850191" w:rsidP="00810C8B">
            <w:pPr>
              <w:pStyle w:val="11"/>
              <w:rPr>
                <w:sz w:val="24"/>
              </w:rPr>
            </w:pPr>
          </w:p>
          <w:p w:rsidR="00850191" w:rsidRPr="002F4F6F" w:rsidRDefault="00850191" w:rsidP="00810C8B">
            <w:pPr>
              <w:pStyle w:val="11"/>
              <w:rPr>
                <w:sz w:val="24"/>
              </w:rPr>
            </w:pPr>
            <w:r>
              <w:rPr>
                <w:sz w:val="24"/>
              </w:rPr>
              <w:t>477,48</w:t>
            </w:r>
          </w:p>
        </w:tc>
        <w:tc>
          <w:tcPr>
            <w:tcW w:w="826" w:type="dxa"/>
            <w:gridSpan w:val="2"/>
          </w:tcPr>
          <w:p w:rsidR="00850191" w:rsidRDefault="00850191" w:rsidP="00810C8B">
            <w:pPr>
              <w:pStyle w:val="11"/>
              <w:rPr>
                <w:sz w:val="24"/>
              </w:rPr>
            </w:pPr>
          </w:p>
          <w:p w:rsidR="00850191" w:rsidRDefault="00850191" w:rsidP="00810C8B">
            <w:pPr>
              <w:pStyle w:val="11"/>
              <w:rPr>
                <w:sz w:val="24"/>
              </w:rPr>
            </w:pPr>
            <w:r>
              <w:rPr>
                <w:sz w:val="24"/>
              </w:rPr>
              <w:t>33,2</w:t>
            </w:r>
          </w:p>
          <w:p w:rsidR="00850191" w:rsidRPr="002F4F6F" w:rsidRDefault="00850191" w:rsidP="00810C8B">
            <w:pPr>
              <w:pStyle w:val="11"/>
              <w:rPr>
                <w:sz w:val="24"/>
              </w:rPr>
            </w:pPr>
          </w:p>
        </w:tc>
        <w:tc>
          <w:tcPr>
            <w:tcW w:w="1154" w:type="dxa"/>
          </w:tcPr>
          <w:p w:rsidR="00850191" w:rsidRDefault="00850191" w:rsidP="00810C8B">
            <w:pPr>
              <w:pStyle w:val="11"/>
              <w:rPr>
                <w:sz w:val="24"/>
              </w:rPr>
            </w:pPr>
          </w:p>
          <w:p w:rsidR="00850191" w:rsidRPr="002F4F6F" w:rsidRDefault="00850191" w:rsidP="00810C8B">
            <w:pPr>
              <w:pStyle w:val="11"/>
              <w:rPr>
                <w:sz w:val="24"/>
              </w:rPr>
            </w:pPr>
            <w:r>
              <w:rPr>
                <w:sz w:val="24"/>
              </w:rPr>
              <w:t>498,9</w:t>
            </w:r>
          </w:p>
        </w:tc>
        <w:tc>
          <w:tcPr>
            <w:tcW w:w="900" w:type="dxa"/>
            <w:gridSpan w:val="2"/>
          </w:tcPr>
          <w:p w:rsidR="00850191" w:rsidRDefault="00850191" w:rsidP="00810C8B">
            <w:pPr>
              <w:pStyle w:val="11"/>
              <w:rPr>
                <w:sz w:val="24"/>
              </w:rPr>
            </w:pPr>
          </w:p>
          <w:p w:rsidR="00850191" w:rsidRPr="002F4F6F" w:rsidRDefault="00850191" w:rsidP="00810C8B">
            <w:pPr>
              <w:pStyle w:val="11"/>
              <w:rPr>
                <w:sz w:val="24"/>
              </w:rPr>
            </w:pPr>
            <w:r>
              <w:rPr>
                <w:sz w:val="24"/>
              </w:rPr>
              <w:t>104,5</w:t>
            </w:r>
          </w:p>
        </w:tc>
        <w:tc>
          <w:tcPr>
            <w:tcW w:w="1080" w:type="dxa"/>
          </w:tcPr>
          <w:p w:rsidR="00850191" w:rsidRDefault="00850191" w:rsidP="00810C8B">
            <w:pPr>
              <w:pStyle w:val="11"/>
              <w:rPr>
                <w:sz w:val="24"/>
              </w:rPr>
            </w:pPr>
          </w:p>
          <w:p w:rsidR="00850191" w:rsidRPr="002F4F6F" w:rsidRDefault="00850191" w:rsidP="00810C8B">
            <w:pPr>
              <w:pStyle w:val="11"/>
              <w:rPr>
                <w:sz w:val="24"/>
              </w:rPr>
            </w:pPr>
            <w:r>
              <w:rPr>
                <w:sz w:val="24"/>
              </w:rPr>
              <w:t>519,8</w:t>
            </w:r>
          </w:p>
        </w:tc>
        <w:tc>
          <w:tcPr>
            <w:tcW w:w="900" w:type="dxa"/>
            <w:gridSpan w:val="2"/>
          </w:tcPr>
          <w:p w:rsidR="00850191" w:rsidRDefault="00850191" w:rsidP="00810C8B">
            <w:pPr>
              <w:pStyle w:val="11"/>
              <w:rPr>
                <w:sz w:val="24"/>
              </w:rPr>
            </w:pPr>
          </w:p>
          <w:p w:rsidR="00850191" w:rsidRPr="004B6CD8" w:rsidRDefault="00850191" w:rsidP="00810C8B">
            <w:r>
              <w:t>104,2</w:t>
            </w:r>
          </w:p>
        </w:tc>
        <w:tc>
          <w:tcPr>
            <w:tcW w:w="1080" w:type="dxa"/>
          </w:tcPr>
          <w:p w:rsidR="00850191" w:rsidRDefault="00850191" w:rsidP="00810C8B">
            <w:pPr>
              <w:pStyle w:val="11"/>
              <w:rPr>
                <w:sz w:val="24"/>
              </w:rPr>
            </w:pPr>
          </w:p>
          <w:p w:rsidR="00850191" w:rsidRPr="004B6CD8" w:rsidRDefault="00850191" w:rsidP="00810C8B">
            <w:r>
              <w:t>544,2</w:t>
            </w:r>
          </w:p>
        </w:tc>
        <w:tc>
          <w:tcPr>
            <w:tcW w:w="1005" w:type="dxa"/>
          </w:tcPr>
          <w:p w:rsidR="00850191" w:rsidRDefault="00850191" w:rsidP="00810C8B">
            <w:pPr>
              <w:pStyle w:val="11"/>
              <w:rPr>
                <w:sz w:val="24"/>
              </w:rPr>
            </w:pPr>
          </w:p>
          <w:p w:rsidR="00850191" w:rsidRPr="004B6CD8" w:rsidRDefault="00850191" w:rsidP="00810C8B">
            <w:r>
              <w:t>104,7</w:t>
            </w:r>
          </w:p>
        </w:tc>
        <w:tc>
          <w:tcPr>
            <w:tcW w:w="1083" w:type="dxa"/>
          </w:tcPr>
          <w:p w:rsidR="00850191" w:rsidRDefault="00850191" w:rsidP="00810C8B">
            <w:pPr>
              <w:pStyle w:val="11"/>
              <w:rPr>
                <w:sz w:val="24"/>
              </w:rPr>
            </w:pPr>
          </w:p>
          <w:p w:rsidR="00850191" w:rsidRPr="004B6CD8" w:rsidRDefault="00850191" w:rsidP="00810C8B">
            <w:r>
              <w:t>568,7</w:t>
            </w:r>
          </w:p>
        </w:tc>
        <w:tc>
          <w:tcPr>
            <w:tcW w:w="1140" w:type="dxa"/>
          </w:tcPr>
          <w:p w:rsidR="00850191" w:rsidRDefault="00850191" w:rsidP="00810C8B">
            <w:pPr>
              <w:pStyle w:val="11"/>
              <w:rPr>
                <w:sz w:val="24"/>
              </w:rPr>
            </w:pPr>
          </w:p>
          <w:p w:rsidR="00850191" w:rsidRPr="004B6CD8" w:rsidRDefault="00850191" w:rsidP="00810C8B">
            <w:r>
              <w:t>104,5</w:t>
            </w:r>
          </w:p>
        </w:tc>
      </w:tr>
      <w:tr w:rsidR="00850191" w:rsidRPr="0084695B" w:rsidTr="00810C8B">
        <w:trPr>
          <w:cantSplit/>
          <w:trHeight w:val="510"/>
        </w:trPr>
        <w:tc>
          <w:tcPr>
            <w:tcW w:w="4219" w:type="dxa"/>
            <w:gridSpan w:val="2"/>
          </w:tcPr>
          <w:p w:rsidR="00850191" w:rsidRDefault="00850191" w:rsidP="00810C8B">
            <w:pPr>
              <w:pStyle w:val="11"/>
              <w:rPr>
                <w:sz w:val="24"/>
              </w:rPr>
            </w:pPr>
            <w:r>
              <w:rPr>
                <w:sz w:val="24"/>
              </w:rPr>
              <w:lastRenderedPageBreak/>
              <w:t>Ввод в эксплуатацию индивидуальных жилых домов, построенных населением за свой счет и с помощью кредитов</w:t>
            </w:r>
          </w:p>
        </w:tc>
        <w:tc>
          <w:tcPr>
            <w:tcW w:w="851" w:type="dxa"/>
          </w:tcPr>
          <w:p w:rsidR="00850191" w:rsidRDefault="00850191" w:rsidP="00810C8B">
            <w:pPr>
              <w:pStyle w:val="11"/>
              <w:rPr>
                <w:sz w:val="24"/>
              </w:rPr>
            </w:pPr>
            <w:r>
              <w:rPr>
                <w:sz w:val="24"/>
              </w:rPr>
              <w:t>кв.м</w:t>
            </w:r>
          </w:p>
          <w:p w:rsidR="00850191" w:rsidRDefault="00850191" w:rsidP="00810C8B">
            <w:pPr>
              <w:pStyle w:val="11"/>
              <w:rPr>
                <w:sz w:val="24"/>
              </w:rPr>
            </w:pPr>
            <w:r>
              <w:rPr>
                <w:sz w:val="24"/>
              </w:rPr>
              <w:t>общ.</w:t>
            </w:r>
          </w:p>
          <w:p w:rsidR="00850191" w:rsidRDefault="00850191" w:rsidP="00810C8B">
            <w:pPr>
              <w:pStyle w:val="11"/>
              <w:rPr>
                <w:sz w:val="24"/>
              </w:rPr>
            </w:pPr>
            <w:r>
              <w:rPr>
                <w:sz w:val="24"/>
              </w:rPr>
              <w:t>площ</w:t>
            </w:r>
          </w:p>
        </w:tc>
        <w:tc>
          <w:tcPr>
            <w:tcW w:w="1158" w:type="dxa"/>
          </w:tcPr>
          <w:p w:rsidR="00850191" w:rsidRDefault="00850191" w:rsidP="00810C8B">
            <w:pPr>
              <w:pStyle w:val="11"/>
              <w:rPr>
                <w:sz w:val="24"/>
              </w:rPr>
            </w:pPr>
          </w:p>
          <w:p w:rsidR="00850191" w:rsidRPr="002F4F6F" w:rsidRDefault="00850191" w:rsidP="00810C8B">
            <w:pPr>
              <w:pStyle w:val="11"/>
              <w:rPr>
                <w:sz w:val="24"/>
              </w:rPr>
            </w:pPr>
            <w:r>
              <w:rPr>
                <w:sz w:val="24"/>
              </w:rPr>
              <w:t>477,48</w:t>
            </w:r>
          </w:p>
        </w:tc>
        <w:tc>
          <w:tcPr>
            <w:tcW w:w="826" w:type="dxa"/>
            <w:gridSpan w:val="2"/>
          </w:tcPr>
          <w:p w:rsidR="00850191" w:rsidRDefault="00850191" w:rsidP="00810C8B">
            <w:pPr>
              <w:pStyle w:val="11"/>
              <w:rPr>
                <w:sz w:val="24"/>
              </w:rPr>
            </w:pPr>
          </w:p>
          <w:p w:rsidR="00850191" w:rsidRPr="002F4F6F" w:rsidRDefault="00850191" w:rsidP="00810C8B">
            <w:pPr>
              <w:pStyle w:val="11"/>
              <w:rPr>
                <w:sz w:val="24"/>
              </w:rPr>
            </w:pPr>
            <w:r>
              <w:rPr>
                <w:sz w:val="24"/>
              </w:rPr>
              <w:t>76,3</w:t>
            </w:r>
          </w:p>
        </w:tc>
        <w:tc>
          <w:tcPr>
            <w:tcW w:w="1154" w:type="dxa"/>
          </w:tcPr>
          <w:p w:rsidR="00850191" w:rsidRDefault="00850191" w:rsidP="00810C8B">
            <w:pPr>
              <w:pStyle w:val="11"/>
              <w:rPr>
                <w:sz w:val="24"/>
              </w:rPr>
            </w:pPr>
          </w:p>
          <w:p w:rsidR="00850191" w:rsidRPr="00A77193" w:rsidRDefault="00850191" w:rsidP="00810C8B">
            <w:pPr>
              <w:pStyle w:val="11"/>
              <w:rPr>
                <w:sz w:val="24"/>
              </w:rPr>
            </w:pPr>
            <w:r>
              <w:rPr>
                <w:sz w:val="24"/>
              </w:rPr>
              <w:t>498,9</w:t>
            </w:r>
          </w:p>
        </w:tc>
        <w:tc>
          <w:tcPr>
            <w:tcW w:w="900" w:type="dxa"/>
            <w:gridSpan w:val="2"/>
          </w:tcPr>
          <w:p w:rsidR="00850191" w:rsidRDefault="00850191" w:rsidP="00810C8B">
            <w:pPr>
              <w:pStyle w:val="11"/>
              <w:rPr>
                <w:sz w:val="24"/>
              </w:rPr>
            </w:pPr>
          </w:p>
          <w:p w:rsidR="00850191" w:rsidRPr="004B6CD8" w:rsidRDefault="00850191" w:rsidP="00810C8B">
            <w:r>
              <w:t>104,5</w:t>
            </w:r>
          </w:p>
        </w:tc>
        <w:tc>
          <w:tcPr>
            <w:tcW w:w="1080" w:type="dxa"/>
          </w:tcPr>
          <w:p w:rsidR="00850191" w:rsidRDefault="00850191" w:rsidP="00810C8B">
            <w:pPr>
              <w:pStyle w:val="11"/>
              <w:rPr>
                <w:sz w:val="24"/>
              </w:rPr>
            </w:pPr>
          </w:p>
          <w:p w:rsidR="00850191" w:rsidRPr="002F4F6F" w:rsidRDefault="00850191" w:rsidP="00810C8B">
            <w:pPr>
              <w:pStyle w:val="11"/>
              <w:rPr>
                <w:sz w:val="24"/>
              </w:rPr>
            </w:pPr>
            <w:r>
              <w:rPr>
                <w:sz w:val="24"/>
              </w:rPr>
              <w:t>519,8</w:t>
            </w:r>
          </w:p>
        </w:tc>
        <w:tc>
          <w:tcPr>
            <w:tcW w:w="900" w:type="dxa"/>
            <w:gridSpan w:val="2"/>
          </w:tcPr>
          <w:p w:rsidR="00850191" w:rsidRDefault="00850191" w:rsidP="00810C8B">
            <w:pPr>
              <w:pStyle w:val="11"/>
              <w:rPr>
                <w:sz w:val="24"/>
              </w:rPr>
            </w:pPr>
          </w:p>
          <w:p w:rsidR="00850191" w:rsidRPr="004B6CD8" w:rsidRDefault="00850191" w:rsidP="00810C8B">
            <w:r>
              <w:t>104,2</w:t>
            </w:r>
          </w:p>
        </w:tc>
        <w:tc>
          <w:tcPr>
            <w:tcW w:w="1080" w:type="dxa"/>
          </w:tcPr>
          <w:p w:rsidR="00850191" w:rsidRDefault="00850191" w:rsidP="00810C8B">
            <w:pPr>
              <w:pStyle w:val="11"/>
              <w:rPr>
                <w:sz w:val="24"/>
              </w:rPr>
            </w:pPr>
          </w:p>
          <w:p w:rsidR="00850191" w:rsidRDefault="00850191" w:rsidP="00810C8B">
            <w:r>
              <w:t>544,2</w:t>
            </w:r>
          </w:p>
          <w:p w:rsidR="00850191" w:rsidRPr="004B6CD8" w:rsidRDefault="00850191" w:rsidP="00810C8B"/>
        </w:tc>
        <w:tc>
          <w:tcPr>
            <w:tcW w:w="1005" w:type="dxa"/>
          </w:tcPr>
          <w:p w:rsidR="00850191" w:rsidRDefault="00850191" w:rsidP="00810C8B">
            <w:pPr>
              <w:pStyle w:val="11"/>
              <w:rPr>
                <w:sz w:val="24"/>
              </w:rPr>
            </w:pPr>
          </w:p>
          <w:p w:rsidR="00850191" w:rsidRPr="004B6CD8" w:rsidRDefault="00850191" w:rsidP="00810C8B">
            <w:r>
              <w:t>104,7</w:t>
            </w:r>
          </w:p>
        </w:tc>
        <w:tc>
          <w:tcPr>
            <w:tcW w:w="1083" w:type="dxa"/>
          </w:tcPr>
          <w:p w:rsidR="00850191" w:rsidRDefault="00850191" w:rsidP="00810C8B">
            <w:pPr>
              <w:pStyle w:val="11"/>
              <w:rPr>
                <w:sz w:val="24"/>
              </w:rPr>
            </w:pPr>
          </w:p>
          <w:p w:rsidR="00850191" w:rsidRPr="004B6CD8" w:rsidRDefault="00850191" w:rsidP="00810C8B">
            <w:r>
              <w:t>568,7</w:t>
            </w:r>
          </w:p>
        </w:tc>
        <w:tc>
          <w:tcPr>
            <w:tcW w:w="1140" w:type="dxa"/>
          </w:tcPr>
          <w:p w:rsidR="00850191" w:rsidRDefault="00850191" w:rsidP="00810C8B">
            <w:pPr>
              <w:pStyle w:val="11"/>
              <w:rPr>
                <w:sz w:val="24"/>
              </w:rPr>
            </w:pPr>
          </w:p>
          <w:p w:rsidR="00850191" w:rsidRPr="004B6CD8" w:rsidRDefault="00850191" w:rsidP="00810C8B">
            <w:r>
              <w:t>104,5</w:t>
            </w:r>
          </w:p>
        </w:tc>
      </w:tr>
      <w:tr w:rsidR="00850191" w:rsidRPr="0084695B" w:rsidTr="00810C8B">
        <w:trPr>
          <w:cantSplit/>
          <w:trHeight w:val="552"/>
        </w:trPr>
        <w:tc>
          <w:tcPr>
            <w:tcW w:w="4219" w:type="dxa"/>
            <w:gridSpan w:val="2"/>
          </w:tcPr>
          <w:p w:rsidR="00850191" w:rsidRDefault="00850191" w:rsidP="00810C8B">
            <w:pPr>
              <w:pStyle w:val="11"/>
              <w:rPr>
                <w:sz w:val="24"/>
              </w:rPr>
            </w:pPr>
            <w:r>
              <w:rPr>
                <w:sz w:val="24"/>
              </w:rPr>
              <w:t>Общая площадь жилых помещений, приходящаяся на 1 жителя</w:t>
            </w:r>
          </w:p>
        </w:tc>
        <w:tc>
          <w:tcPr>
            <w:tcW w:w="851" w:type="dxa"/>
          </w:tcPr>
          <w:p w:rsidR="00850191" w:rsidRDefault="00850191" w:rsidP="00810C8B">
            <w:pPr>
              <w:pStyle w:val="11"/>
              <w:rPr>
                <w:sz w:val="24"/>
              </w:rPr>
            </w:pPr>
          </w:p>
          <w:p w:rsidR="00850191" w:rsidRDefault="00850191" w:rsidP="00810C8B">
            <w:pPr>
              <w:pStyle w:val="11"/>
              <w:rPr>
                <w:sz w:val="24"/>
              </w:rPr>
            </w:pPr>
            <w:r>
              <w:rPr>
                <w:sz w:val="24"/>
              </w:rPr>
              <w:t>кв.м</w:t>
            </w:r>
          </w:p>
        </w:tc>
        <w:tc>
          <w:tcPr>
            <w:tcW w:w="1158" w:type="dxa"/>
          </w:tcPr>
          <w:p w:rsidR="00850191" w:rsidRPr="006A6799" w:rsidRDefault="00850191" w:rsidP="00810C8B">
            <w:pPr>
              <w:pStyle w:val="11"/>
              <w:rPr>
                <w:sz w:val="24"/>
              </w:rPr>
            </w:pPr>
            <w:r>
              <w:rPr>
                <w:sz w:val="24"/>
              </w:rPr>
              <w:t>21,1</w:t>
            </w:r>
          </w:p>
        </w:tc>
        <w:tc>
          <w:tcPr>
            <w:tcW w:w="826" w:type="dxa"/>
            <w:gridSpan w:val="2"/>
          </w:tcPr>
          <w:p w:rsidR="00850191" w:rsidRPr="006A6799" w:rsidRDefault="00850191" w:rsidP="00810C8B">
            <w:pPr>
              <w:pStyle w:val="11"/>
              <w:rPr>
                <w:sz w:val="24"/>
              </w:rPr>
            </w:pPr>
            <w:r>
              <w:rPr>
                <w:sz w:val="24"/>
              </w:rPr>
              <w:t>103,9</w:t>
            </w:r>
          </w:p>
        </w:tc>
        <w:tc>
          <w:tcPr>
            <w:tcW w:w="1154" w:type="dxa"/>
          </w:tcPr>
          <w:p w:rsidR="00850191" w:rsidRPr="006A6799" w:rsidRDefault="00850191" w:rsidP="00810C8B">
            <w:pPr>
              <w:pStyle w:val="11"/>
              <w:rPr>
                <w:sz w:val="24"/>
              </w:rPr>
            </w:pPr>
            <w:r>
              <w:rPr>
                <w:sz w:val="24"/>
              </w:rPr>
              <w:t>21,2</w:t>
            </w:r>
          </w:p>
        </w:tc>
        <w:tc>
          <w:tcPr>
            <w:tcW w:w="900" w:type="dxa"/>
            <w:gridSpan w:val="2"/>
          </w:tcPr>
          <w:p w:rsidR="00850191" w:rsidRPr="006A6799" w:rsidRDefault="00850191" w:rsidP="00810C8B">
            <w:pPr>
              <w:pStyle w:val="11"/>
              <w:rPr>
                <w:sz w:val="24"/>
              </w:rPr>
            </w:pPr>
            <w:r>
              <w:rPr>
                <w:sz w:val="24"/>
              </w:rPr>
              <w:t>100,5</w:t>
            </w:r>
          </w:p>
        </w:tc>
        <w:tc>
          <w:tcPr>
            <w:tcW w:w="1080" w:type="dxa"/>
          </w:tcPr>
          <w:p w:rsidR="00850191" w:rsidRPr="006A6799" w:rsidRDefault="00850191" w:rsidP="00810C8B">
            <w:pPr>
              <w:pStyle w:val="11"/>
              <w:rPr>
                <w:sz w:val="24"/>
              </w:rPr>
            </w:pPr>
            <w:r>
              <w:rPr>
                <w:sz w:val="24"/>
              </w:rPr>
              <w:t>21,4</w:t>
            </w:r>
          </w:p>
        </w:tc>
        <w:tc>
          <w:tcPr>
            <w:tcW w:w="900" w:type="dxa"/>
            <w:gridSpan w:val="2"/>
          </w:tcPr>
          <w:p w:rsidR="00850191" w:rsidRPr="0084695B" w:rsidRDefault="00850191" w:rsidP="00810C8B">
            <w:pPr>
              <w:pStyle w:val="11"/>
              <w:rPr>
                <w:sz w:val="24"/>
              </w:rPr>
            </w:pPr>
            <w:r>
              <w:rPr>
                <w:sz w:val="24"/>
              </w:rPr>
              <w:t>101,2</w:t>
            </w:r>
          </w:p>
        </w:tc>
        <w:tc>
          <w:tcPr>
            <w:tcW w:w="1080" w:type="dxa"/>
          </w:tcPr>
          <w:p w:rsidR="00850191" w:rsidRPr="0084695B" w:rsidRDefault="00850191" w:rsidP="00810C8B">
            <w:pPr>
              <w:pStyle w:val="11"/>
              <w:rPr>
                <w:sz w:val="24"/>
              </w:rPr>
            </w:pPr>
            <w:r>
              <w:rPr>
                <w:sz w:val="24"/>
              </w:rPr>
              <w:t>21,7</w:t>
            </w:r>
          </w:p>
        </w:tc>
        <w:tc>
          <w:tcPr>
            <w:tcW w:w="1005" w:type="dxa"/>
          </w:tcPr>
          <w:p w:rsidR="00850191" w:rsidRPr="0084695B" w:rsidRDefault="00850191" w:rsidP="00810C8B">
            <w:pPr>
              <w:pStyle w:val="11"/>
              <w:rPr>
                <w:sz w:val="24"/>
              </w:rPr>
            </w:pPr>
            <w:r>
              <w:rPr>
                <w:sz w:val="24"/>
              </w:rPr>
              <w:t>101,5</w:t>
            </w:r>
          </w:p>
        </w:tc>
        <w:tc>
          <w:tcPr>
            <w:tcW w:w="1083" w:type="dxa"/>
          </w:tcPr>
          <w:p w:rsidR="00850191" w:rsidRPr="0084695B" w:rsidRDefault="00850191" w:rsidP="00810C8B">
            <w:pPr>
              <w:pStyle w:val="11"/>
              <w:rPr>
                <w:sz w:val="24"/>
              </w:rPr>
            </w:pPr>
            <w:r>
              <w:rPr>
                <w:sz w:val="24"/>
              </w:rPr>
              <w:t>21,8</w:t>
            </w:r>
          </w:p>
        </w:tc>
        <w:tc>
          <w:tcPr>
            <w:tcW w:w="1140" w:type="dxa"/>
          </w:tcPr>
          <w:p w:rsidR="00850191" w:rsidRPr="0084695B" w:rsidRDefault="00850191" w:rsidP="00810C8B">
            <w:pPr>
              <w:pStyle w:val="11"/>
              <w:rPr>
                <w:sz w:val="24"/>
              </w:rPr>
            </w:pPr>
            <w:r>
              <w:rPr>
                <w:sz w:val="24"/>
              </w:rPr>
              <w:t>100,5</w:t>
            </w:r>
          </w:p>
        </w:tc>
      </w:tr>
      <w:tr w:rsidR="00850191" w:rsidRPr="0084695B" w:rsidTr="00810C8B">
        <w:trPr>
          <w:cantSplit/>
          <w:trHeight w:val="552"/>
        </w:trPr>
        <w:tc>
          <w:tcPr>
            <w:tcW w:w="4219" w:type="dxa"/>
            <w:gridSpan w:val="2"/>
          </w:tcPr>
          <w:p w:rsidR="00850191" w:rsidRDefault="00850191" w:rsidP="00810C8B">
            <w:pPr>
              <w:pStyle w:val="11"/>
              <w:rPr>
                <w:sz w:val="24"/>
              </w:rPr>
            </w:pPr>
            <w:r>
              <w:rPr>
                <w:sz w:val="24"/>
              </w:rPr>
              <w:t xml:space="preserve">Перевезено грузов автомобильным транспортом  </w:t>
            </w:r>
          </w:p>
        </w:tc>
        <w:tc>
          <w:tcPr>
            <w:tcW w:w="851" w:type="dxa"/>
          </w:tcPr>
          <w:p w:rsidR="00850191" w:rsidRDefault="00850191" w:rsidP="00810C8B">
            <w:pPr>
              <w:pStyle w:val="11"/>
              <w:rPr>
                <w:sz w:val="24"/>
              </w:rPr>
            </w:pPr>
            <w:r>
              <w:rPr>
                <w:sz w:val="24"/>
              </w:rPr>
              <w:t>тыс. тонн</w:t>
            </w:r>
          </w:p>
        </w:tc>
        <w:tc>
          <w:tcPr>
            <w:tcW w:w="1158" w:type="dxa"/>
          </w:tcPr>
          <w:p w:rsidR="00850191" w:rsidRPr="006A6799" w:rsidRDefault="00850191" w:rsidP="00810C8B">
            <w:pPr>
              <w:pStyle w:val="11"/>
              <w:rPr>
                <w:sz w:val="24"/>
              </w:rPr>
            </w:pPr>
            <w:r>
              <w:rPr>
                <w:sz w:val="24"/>
              </w:rPr>
              <w:t>267,2</w:t>
            </w:r>
          </w:p>
        </w:tc>
        <w:tc>
          <w:tcPr>
            <w:tcW w:w="826" w:type="dxa"/>
            <w:gridSpan w:val="2"/>
          </w:tcPr>
          <w:p w:rsidR="00850191" w:rsidRPr="006A6799" w:rsidRDefault="00850191" w:rsidP="00810C8B">
            <w:pPr>
              <w:pStyle w:val="11"/>
              <w:rPr>
                <w:sz w:val="24"/>
              </w:rPr>
            </w:pPr>
            <w:r>
              <w:rPr>
                <w:sz w:val="24"/>
              </w:rPr>
              <w:t>101,3</w:t>
            </w:r>
          </w:p>
        </w:tc>
        <w:tc>
          <w:tcPr>
            <w:tcW w:w="1154" w:type="dxa"/>
          </w:tcPr>
          <w:p w:rsidR="00850191" w:rsidRPr="006A6799" w:rsidRDefault="00850191" w:rsidP="00810C8B">
            <w:pPr>
              <w:pStyle w:val="11"/>
              <w:rPr>
                <w:sz w:val="24"/>
              </w:rPr>
            </w:pPr>
            <w:r>
              <w:rPr>
                <w:sz w:val="24"/>
              </w:rPr>
              <w:t>272,0</w:t>
            </w:r>
          </w:p>
        </w:tc>
        <w:tc>
          <w:tcPr>
            <w:tcW w:w="900" w:type="dxa"/>
            <w:gridSpan w:val="2"/>
          </w:tcPr>
          <w:p w:rsidR="00850191" w:rsidRPr="006A6799" w:rsidRDefault="00850191" w:rsidP="00810C8B">
            <w:pPr>
              <w:pStyle w:val="11"/>
              <w:rPr>
                <w:sz w:val="24"/>
              </w:rPr>
            </w:pPr>
            <w:r>
              <w:rPr>
                <w:sz w:val="24"/>
              </w:rPr>
              <w:t>101,8</w:t>
            </w:r>
          </w:p>
        </w:tc>
        <w:tc>
          <w:tcPr>
            <w:tcW w:w="1080" w:type="dxa"/>
          </w:tcPr>
          <w:p w:rsidR="00850191" w:rsidRPr="006A6799" w:rsidRDefault="00850191" w:rsidP="00810C8B">
            <w:pPr>
              <w:pStyle w:val="11"/>
              <w:rPr>
                <w:sz w:val="24"/>
              </w:rPr>
            </w:pPr>
            <w:r>
              <w:rPr>
                <w:sz w:val="24"/>
              </w:rPr>
              <w:t>281,5</w:t>
            </w:r>
          </w:p>
        </w:tc>
        <w:tc>
          <w:tcPr>
            <w:tcW w:w="900" w:type="dxa"/>
            <w:gridSpan w:val="2"/>
          </w:tcPr>
          <w:p w:rsidR="00850191" w:rsidRPr="0084695B" w:rsidRDefault="00850191" w:rsidP="00810C8B">
            <w:pPr>
              <w:pStyle w:val="11"/>
              <w:rPr>
                <w:sz w:val="24"/>
              </w:rPr>
            </w:pPr>
            <w:r>
              <w:rPr>
                <w:sz w:val="24"/>
              </w:rPr>
              <w:t>103,5</w:t>
            </w:r>
          </w:p>
        </w:tc>
        <w:tc>
          <w:tcPr>
            <w:tcW w:w="1080" w:type="dxa"/>
          </w:tcPr>
          <w:p w:rsidR="00850191" w:rsidRPr="0084695B" w:rsidRDefault="00850191" w:rsidP="00810C8B">
            <w:pPr>
              <w:pStyle w:val="11"/>
              <w:rPr>
                <w:sz w:val="24"/>
              </w:rPr>
            </w:pPr>
            <w:r>
              <w:rPr>
                <w:sz w:val="24"/>
              </w:rPr>
              <w:t>297,3</w:t>
            </w:r>
          </w:p>
        </w:tc>
        <w:tc>
          <w:tcPr>
            <w:tcW w:w="1005" w:type="dxa"/>
          </w:tcPr>
          <w:p w:rsidR="00850191" w:rsidRPr="0084695B" w:rsidRDefault="00850191" w:rsidP="00810C8B">
            <w:pPr>
              <w:pStyle w:val="11"/>
              <w:rPr>
                <w:sz w:val="24"/>
              </w:rPr>
            </w:pPr>
            <w:r>
              <w:rPr>
                <w:sz w:val="24"/>
              </w:rPr>
              <w:t>105,6</w:t>
            </w:r>
          </w:p>
        </w:tc>
        <w:tc>
          <w:tcPr>
            <w:tcW w:w="1083" w:type="dxa"/>
          </w:tcPr>
          <w:p w:rsidR="00850191" w:rsidRPr="0084695B" w:rsidRDefault="00850191" w:rsidP="00810C8B">
            <w:pPr>
              <w:pStyle w:val="11"/>
              <w:rPr>
                <w:sz w:val="24"/>
              </w:rPr>
            </w:pPr>
            <w:r>
              <w:rPr>
                <w:sz w:val="24"/>
              </w:rPr>
              <w:t>309,8</w:t>
            </w:r>
          </w:p>
        </w:tc>
        <w:tc>
          <w:tcPr>
            <w:tcW w:w="1140" w:type="dxa"/>
          </w:tcPr>
          <w:p w:rsidR="00850191" w:rsidRPr="0084695B" w:rsidRDefault="00850191" w:rsidP="00810C8B">
            <w:pPr>
              <w:pStyle w:val="11"/>
              <w:rPr>
                <w:sz w:val="24"/>
              </w:rPr>
            </w:pPr>
            <w:r>
              <w:rPr>
                <w:sz w:val="24"/>
              </w:rPr>
              <w:t>104,2</w:t>
            </w:r>
          </w:p>
        </w:tc>
      </w:tr>
      <w:tr w:rsidR="00850191" w:rsidRPr="0084695B" w:rsidTr="00810C8B">
        <w:trPr>
          <w:cantSplit/>
          <w:trHeight w:val="424"/>
        </w:trPr>
        <w:tc>
          <w:tcPr>
            <w:tcW w:w="2943" w:type="dxa"/>
            <w:vMerge w:val="restart"/>
          </w:tcPr>
          <w:p w:rsidR="00850191" w:rsidRDefault="00850191" w:rsidP="00810C8B">
            <w:pPr>
              <w:pStyle w:val="11"/>
              <w:rPr>
                <w:sz w:val="24"/>
              </w:rPr>
            </w:pPr>
            <w:r>
              <w:rPr>
                <w:sz w:val="24"/>
              </w:rPr>
              <w:t>Оборот розничной торговли, включая общественное  питание</w:t>
            </w:r>
          </w:p>
        </w:tc>
        <w:tc>
          <w:tcPr>
            <w:tcW w:w="1276" w:type="dxa"/>
          </w:tcPr>
          <w:p w:rsidR="00850191" w:rsidRDefault="00850191" w:rsidP="00810C8B">
            <w:pPr>
              <w:pStyle w:val="11"/>
              <w:rPr>
                <w:sz w:val="24"/>
              </w:rPr>
            </w:pPr>
            <w:r>
              <w:rPr>
                <w:sz w:val="24"/>
              </w:rPr>
              <w:t>в дейст.ц.</w:t>
            </w:r>
          </w:p>
        </w:tc>
        <w:tc>
          <w:tcPr>
            <w:tcW w:w="851" w:type="dxa"/>
          </w:tcPr>
          <w:p w:rsidR="00850191" w:rsidRPr="0084695B" w:rsidRDefault="00850191" w:rsidP="00810C8B">
            <w:pPr>
              <w:pStyle w:val="11"/>
              <w:rPr>
                <w:sz w:val="24"/>
              </w:rPr>
            </w:pPr>
            <w:r>
              <w:rPr>
                <w:sz w:val="24"/>
              </w:rPr>
              <w:t>млн. руб.</w:t>
            </w:r>
          </w:p>
        </w:tc>
        <w:tc>
          <w:tcPr>
            <w:tcW w:w="1158" w:type="dxa"/>
          </w:tcPr>
          <w:p w:rsidR="00850191" w:rsidRPr="00A77193" w:rsidRDefault="00850191" w:rsidP="00810C8B">
            <w:pPr>
              <w:pStyle w:val="11"/>
              <w:rPr>
                <w:sz w:val="24"/>
              </w:rPr>
            </w:pPr>
            <w:r>
              <w:rPr>
                <w:sz w:val="24"/>
              </w:rPr>
              <w:t>352,9</w:t>
            </w:r>
          </w:p>
        </w:tc>
        <w:tc>
          <w:tcPr>
            <w:tcW w:w="826" w:type="dxa"/>
            <w:gridSpan w:val="2"/>
          </w:tcPr>
          <w:p w:rsidR="00850191" w:rsidRPr="00A77193" w:rsidRDefault="00850191" w:rsidP="00810C8B">
            <w:pPr>
              <w:pStyle w:val="11"/>
              <w:rPr>
                <w:sz w:val="24"/>
              </w:rPr>
            </w:pPr>
            <w:r>
              <w:rPr>
                <w:sz w:val="24"/>
              </w:rPr>
              <w:t>102,4</w:t>
            </w:r>
          </w:p>
        </w:tc>
        <w:tc>
          <w:tcPr>
            <w:tcW w:w="1154" w:type="dxa"/>
          </w:tcPr>
          <w:p w:rsidR="00850191" w:rsidRPr="00A77193" w:rsidRDefault="00850191" w:rsidP="00810C8B">
            <w:pPr>
              <w:pStyle w:val="11"/>
              <w:rPr>
                <w:sz w:val="24"/>
              </w:rPr>
            </w:pPr>
            <w:r>
              <w:rPr>
                <w:sz w:val="24"/>
              </w:rPr>
              <w:t>377,2</w:t>
            </w:r>
          </w:p>
        </w:tc>
        <w:tc>
          <w:tcPr>
            <w:tcW w:w="900" w:type="dxa"/>
            <w:gridSpan w:val="2"/>
          </w:tcPr>
          <w:p w:rsidR="00850191" w:rsidRPr="00A77193" w:rsidRDefault="00850191" w:rsidP="00810C8B">
            <w:pPr>
              <w:pStyle w:val="11"/>
              <w:rPr>
                <w:sz w:val="24"/>
              </w:rPr>
            </w:pPr>
            <w:r>
              <w:rPr>
                <w:sz w:val="24"/>
              </w:rPr>
              <w:t>106,9</w:t>
            </w:r>
          </w:p>
        </w:tc>
        <w:tc>
          <w:tcPr>
            <w:tcW w:w="1080" w:type="dxa"/>
          </w:tcPr>
          <w:p w:rsidR="00850191" w:rsidRPr="00A77193" w:rsidRDefault="00850191" w:rsidP="00810C8B">
            <w:pPr>
              <w:pStyle w:val="11"/>
              <w:rPr>
                <w:sz w:val="24"/>
              </w:rPr>
            </w:pPr>
            <w:r>
              <w:rPr>
                <w:sz w:val="24"/>
              </w:rPr>
              <w:t>408,1</w:t>
            </w:r>
          </w:p>
        </w:tc>
        <w:tc>
          <w:tcPr>
            <w:tcW w:w="900" w:type="dxa"/>
            <w:gridSpan w:val="2"/>
          </w:tcPr>
          <w:p w:rsidR="00850191" w:rsidRPr="0084695B" w:rsidRDefault="00850191" w:rsidP="00810C8B">
            <w:pPr>
              <w:pStyle w:val="11"/>
              <w:rPr>
                <w:sz w:val="24"/>
              </w:rPr>
            </w:pPr>
            <w:r>
              <w:rPr>
                <w:sz w:val="24"/>
              </w:rPr>
              <w:t>108,2</w:t>
            </w:r>
          </w:p>
        </w:tc>
        <w:tc>
          <w:tcPr>
            <w:tcW w:w="1080" w:type="dxa"/>
          </w:tcPr>
          <w:p w:rsidR="00850191" w:rsidRPr="0084695B" w:rsidRDefault="00850191" w:rsidP="00810C8B">
            <w:pPr>
              <w:pStyle w:val="11"/>
              <w:rPr>
                <w:sz w:val="24"/>
              </w:rPr>
            </w:pPr>
            <w:r>
              <w:rPr>
                <w:sz w:val="24"/>
              </w:rPr>
              <w:t>446,8</w:t>
            </w:r>
          </w:p>
        </w:tc>
        <w:tc>
          <w:tcPr>
            <w:tcW w:w="1005" w:type="dxa"/>
          </w:tcPr>
          <w:p w:rsidR="00850191" w:rsidRPr="0084695B" w:rsidRDefault="00850191" w:rsidP="00810C8B">
            <w:pPr>
              <w:pStyle w:val="11"/>
              <w:rPr>
                <w:sz w:val="24"/>
              </w:rPr>
            </w:pPr>
            <w:r>
              <w:rPr>
                <w:sz w:val="24"/>
              </w:rPr>
              <w:t>109,5</w:t>
            </w:r>
          </w:p>
        </w:tc>
        <w:tc>
          <w:tcPr>
            <w:tcW w:w="1083" w:type="dxa"/>
          </w:tcPr>
          <w:p w:rsidR="00850191" w:rsidRPr="0084695B" w:rsidRDefault="00850191" w:rsidP="00810C8B">
            <w:pPr>
              <w:pStyle w:val="11"/>
              <w:rPr>
                <w:sz w:val="24"/>
              </w:rPr>
            </w:pPr>
            <w:r>
              <w:rPr>
                <w:sz w:val="24"/>
              </w:rPr>
              <w:t>486,6</w:t>
            </w:r>
          </w:p>
        </w:tc>
        <w:tc>
          <w:tcPr>
            <w:tcW w:w="1140" w:type="dxa"/>
          </w:tcPr>
          <w:p w:rsidR="00850191" w:rsidRPr="0084695B" w:rsidRDefault="00850191" w:rsidP="00810C8B">
            <w:pPr>
              <w:pStyle w:val="11"/>
              <w:rPr>
                <w:sz w:val="24"/>
              </w:rPr>
            </w:pPr>
            <w:r>
              <w:rPr>
                <w:sz w:val="24"/>
              </w:rPr>
              <w:t>108,9</w:t>
            </w:r>
          </w:p>
        </w:tc>
      </w:tr>
      <w:tr w:rsidR="00850191" w:rsidRPr="0084695B" w:rsidTr="00810C8B">
        <w:trPr>
          <w:cantSplit/>
        </w:trPr>
        <w:tc>
          <w:tcPr>
            <w:tcW w:w="2943" w:type="dxa"/>
            <w:vMerge/>
          </w:tcPr>
          <w:p w:rsidR="00850191" w:rsidRDefault="00850191" w:rsidP="00810C8B">
            <w:pPr>
              <w:pStyle w:val="11"/>
              <w:rPr>
                <w:sz w:val="24"/>
              </w:rPr>
            </w:pPr>
          </w:p>
        </w:tc>
        <w:tc>
          <w:tcPr>
            <w:tcW w:w="1276" w:type="dxa"/>
          </w:tcPr>
          <w:p w:rsidR="00850191" w:rsidRDefault="00850191" w:rsidP="00810C8B">
            <w:pPr>
              <w:pStyle w:val="11"/>
              <w:rPr>
                <w:sz w:val="24"/>
              </w:rPr>
            </w:pPr>
            <w:r>
              <w:rPr>
                <w:sz w:val="24"/>
              </w:rPr>
              <w:t>в сопос.ц предыд. года</w:t>
            </w:r>
          </w:p>
        </w:tc>
        <w:tc>
          <w:tcPr>
            <w:tcW w:w="851" w:type="dxa"/>
          </w:tcPr>
          <w:p w:rsidR="00850191" w:rsidRPr="0084695B" w:rsidRDefault="00850191" w:rsidP="00810C8B">
            <w:pPr>
              <w:pStyle w:val="11"/>
              <w:rPr>
                <w:sz w:val="24"/>
              </w:rPr>
            </w:pPr>
            <w:r>
              <w:rPr>
                <w:sz w:val="24"/>
              </w:rPr>
              <w:t>в % к пред.году</w:t>
            </w:r>
          </w:p>
        </w:tc>
        <w:tc>
          <w:tcPr>
            <w:tcW w:w="1158" w:type="dxa"/>
          </w:tcPr>
          <w:p w:rsidR="00850191" w:rsidRPr="00A77193" w:rsidRDefault="00850191" w:rsidP="00810C8B">
            <w:pPr>
              <w:pStyle w:val="11"/>
              <w:rPr>
                <w:sz w:val="24"/>
              </w:rPr>
            </w:pPr>
          </w:p>
          <w:p w:rsidR="00850191" w:rsidRPr="00A77193" w:rsidRDefault="00850191" w:rsidP="00810C8B">
            <w:pPr>
              <w:pStyle w:val="11"/>
              <w:rPr>
                <w:sz w:val="24"/>
              </w:rPr>
            </w:pPr>
            <w:r w:rsidRPr="00A77193">
              <w:rPr>
                <w:sz w:val="24"/>
              </w:rPr>
              <w:t>Х</w:t>
            </w:r>
          </w:p>
        </w:tc>
        <w:tc>
          <w:tcPr>
            <w:tcW w:w="826" w:type="dxa"/>
            <w:gridSpan w:val="2"/>
          </w:tcPr>
          <w:p w:rsidR="00850191" w:rsidRPr="00A77193" w:rsidRDefault="00850191" w:rsidP="00810C8B">
            <w:pPr>
              <w:pStyle w:val="11"/>
              <w:rPr>
                <w:sz w:val="24"/>
              </w:rPr>
            </w:pPr>
            <w:r>
              <w:rPr>
                <w:sz w:val="24"/>
              </w:rPr>
              <w:t>86,9</w:t>
            </w:r>
          </w:p>
        </w:tc>
        <w:tc>
          <w:tcPr>
            <w:tcW w:w="1154" w:type="dxa"/>
          </w:tcPr>
          <w:p w:rsidR="00850191" w:rsidRPr="00A77193" w:rsidRDefault="00850191" w:rsidP="00810C8B">
            <w:pPr>
              <w:pStyle w:val="11"/>
              <w:rPr>
                <w:sz w:val="24"/>
              </w:rPr>
            </w:pPr>
          </w:p>
          <w:p w:rsidR="00850191" w:rsidRPr="00A77193" w:rsidRDefault="00850191" w:rsidP="00810C8B">
            <w:pPr>
              <w:pStyle w:val="11"/>
              <w:rPr>
                <w:sz w:val="24"/>
              </w:rPr>
            </w:pPr>
            <w:r w:rsidRPr="00A77193">
              <w:rPr>
                <w:sz w:val="24"/>
              </w:rPr>
              <w:t>Х</w:t>
            </w:r>
          </w:p>
        </w:tc>
        <w:tc>
          <w:tcPr>
            <w:tcW w:w="900" w:type="dxa"/>
            <w:gridSpan w:val="2"/>
          </w:tcPr>
          <w:p w:rsidR="00850191" w:rsidRPr="00A77193" w:rsidRDefault="00850191" w:rsidP="00810C8B">
            <w:pPr>
              <w:pStyle w:val="11"/>
              <w:rPr>
                <w:sz w:val="24"/>
              </w:rPr>
            </w:pPr>
            <w:r>
              <w:rPr>
                <w:sz w:val="24"/>
              </w:rPr>
              <w:t>91,8</w:t>
            </w:r>
          </w:p>
        </w:tc>
        <w:tc>
          <w:tcPr>
            <w:tcW w:w="1080" w:type="dxa"/>
          </w:tcPr>
          <w:p w:rsidR="00850191" w:rsidRPr="00A77193" w:rsidRDefault="00850191" w:rsidP="00810C8B">
            <w:pPr>
              <w:pStyle w:val="11"/>
              <w:rPr>
                <w:sz w:val="24"/>
              </w:rPr>
            </w:pPr>
          </w:p>
          <w:p w:rsidR="00850191" w:rsidRPr="00A77193" w:rsidRDefault="00850191" w:rsidP="00810C8B">
            <w:pPr>
              <w:pStyle w:val="11"/>
              <w:rPr>
                <w:sz w:val="24"/>
              </w:rPr>
            </w:pPr>
            <w:r w:rsidRPr="00A77193">
              <w:rPr>
                <w:sz w:val="24"/>
              </w:rPr>
              <w:t>Х</w:t>
            </w:r>
          </w:p>
        </w:tc>
        <w:tc>
          <w:tcPr>
            <w:tcW w:w="900" w:type="dxa"/>
            <w:gridSpan w:val="2"/>
          </w:tcPr>
          <w:p w:rsidR="00850191" w:rsidRPr="0084695B" w:rsidRDefault="00850191" w:rsidP="00810C8B">
            <w:pPr>
              <w:pStyle w:val="11"/>
              <w:rPr>
                <w:sz w:val="24"/>
              </w:rPr>
            </w:pPr>
            <w:r>
              <w:rPr>
                <w:sz w:val="24"/>
              </w:rPr>
              <w:t>101,5</w:t>
            </w:r>
          </w:p>
        </w:tc>
        <w:tc>
          <w:tcPr>
            <w:tcW w:w="1080" w:type="dxa"/>
          </w:tcPr>
          <w:p w:rsidR="00850191" w:rsidRDefault="00850191" w:rsidP="00810C8B">
            <w:pPr>
              <w:pStyle w:val="11"/>
              <w:rPr>
                <w:sz w:val="24"/>
              </w:rPr>
            </w:pPr>
          </w:p>
          <w:p w:rsidR="00850191" w:rsidRPr="0084695B" w:rsidRDefault="00850191" w:rsidP="00810C8B">
            <w:pPr>
              <w:pStyle w:val="11"/>
              <w:rPr>
                <w:sz w:val="24"/>
              </w:rPr>
            </w:pPr>
            <w:r>
              <w:rPr>
                <w:sz w:val="24"/>
              </w:rPr>
              <w:t>Х</w:t>
            </w:r>
          </w:p>
        </w:tc>
        <w:tc>
          <w:tcPr>
            <w:tcW w:w="1005" w:type="dxa"/>
          </w:tcPr>
          <w:p w:rsidR="00850191" w:rsidRPr="0084695B" w:rsidRDefault="00850191" w:rsidP="00810C8B">
            <w:pPr>
              <w:pStyle w:val="11"/>
              <w:rPr>
                <w:sz w:val="24"/>
              </w:rPr>
            </w:pPr>
            <w:r>
              <w:rPr>
                <w:sz w:val="24"/>
              </w:rPr>
              <w:t>103,1</w:t>
            </w:r>
          </w:p>
        </w:tc>
        <w:tc>
          <w:tcPr>
            <w:tcW w:w="1083" w:type="dxa"/>
          </w:tcPr>
          <w:p w:rsidR="00850191" w:rsidRDefault="00850191" w:rsidP="00810C8B">
            <w:pPr>
              <w:pStyle w:val="11"/>
              <w:rPr>
                <w:sz w:val="24"/>
              </w:rPr>
            </w:pPr>
          </w:p>
          <w:p w:rsidR="00850191" w:rsidRPr="0084695B" w:rsidRDefault="00850191" w:rsidP="00810C8B">
            <w:pPr>
              <w:pStyle w:val="11"/>
              <w:rPr>
                <w:sz w:val="24"/>
              </w:rPr>
            </w:pPr>
            <w:r>
              <w:rPr>
                <w:sz w:val="24"/>
              </w:rPr>
              <w:t>Х</w:t>
            </w:r>
          </w:p>
        </w:tc>
        <w:tc>
          <w:tcPr>
            <w:tcW w:w="1140" w:type="dxa"/>
          </w:tcPr>
          <w:p w:rsidR="00850191" w:rsidRPr="0084695B" w:rsidRDefault="00850191" w:rsidP="00810C8B">
            <w:pPr>
              <w:pStyle w:val="11"/>
              <w:rPr>
                <w:sz w:val="24"/>
              </w:rPr>
            </w:pPr>
            <w:r>
              <w:rPr>
                <w:sz w:val="24"/>
              </w:rPr>
              <w:t>103,7</w:t>
            </w:r>
          </w:p>
        </w:tc>
      </w:tr>
      <w:tr w:rsidR="00850191" w:rsidRPr="0084695B" w:rsidTr="00810C8B">
        <w:trPr>
          <w:cantSplit/>
          <w:trHeight w:val="523"/>
        </w:trPr>
        <w:tc>
          <w:tcPr>
            <w:tcW w:w="2943" w:type="dxa"/>
            <w:vMerge w:val="restart"/>
          </w:tcPr>
          <w:p w:rsidR="00850191" w:rsidRDefault="00850191" w:rsidP="00810C8B">
            <w:pPr>
              <w:pStyle w:val="11"/>
              <w:rPr>
                <w:sz w:val="24"/>
              </w:rPr>
            </w:pPr>
            <w:r>
              <w:rPr>
                <w:sz w:val="24"/>
              </w:rPr>
              <w:t xml:space="preserve">Объем платных услуг населению  </w:t>
            </w:r>
          </w:p>
        </w:tc>
        <w:tc>
          <w:tcPr>
            <w:tcW w:w="1276" w:type="dxa"/>
          </w:tcPr>
          <w:p w:rsidR="00850191" w:rsidRDefault="00850191" w:rsidP="00810C8B">
            <w:pPr>
              <w:pStyle w:val="11"/>
              <w:rPr>
                <w:sz w:val="24"/>
              </w:rPr>
            </w:pPr>
            <w:r>
              <w:rPr>
                <w:sz w:val="24"/>
              </w:rPr>
              <w:t>в дейст.ц.</w:t>
            </w:r>
          </w:p>
        </w:tc>
        <w:tc>
          <w:tcPr>
            <w:tcW w:w="851" w:type="dxa"/>
          </w:tcPr>
          <w:p w:rsidR="00850191" w:rsidRPr="0084695B" w:rsidRDefault="00850191" w:rsidP="00810C8B">
            <w:pPr>
              <w:pStyle w:val="11"/>
              <w:rPr>
                <w:sz w:val="24"/>
              </w:rPr>
            </w:pPr>
            <w:r>
              <w:rPr>
                <w:sz w:val="24"/>
              </w:rPr>
              <w:t>млн. руб.</w:t>
            </w:r>
          </w:p>
        </w:tc>
        <w:tc>
          <w:tcPr>
            <w:tcW w:w="1158" w:type="dxa"/>
            <w:vAlign w:val="center"/>
          </w:tcPr>
          <w:p w:rsidR="00850191" w:rsidRPr="006A6799" w:rsidRDefault="00850191" w:rsidP="00810C8B">
            <w:pPr>
              <w:pStyle w:val="11"/>
              <w:jc w:val="left"/>
              <w:rPr>
                <w:sz w:val="24"/>
              </w:rPr>
            </w:pPr>
            <w:r>
              <w:rPr>
                <w:sz w:val="24"/>
              </w:rPr>
              <w:t>76,7</w:t>
            </w:r>
          </w:p>
        </w:tc>
        <w:tc>
          <w:tcPr>
            <w:tcW w:w="826" w:type="dxa"/>
            <w:gridSpan w:val="2"/>
            <w:vAlign w:val="center"/>
          </w:tcPr>
          <w:p w:rsidR="00850191" w:rsidRPr="006A6799" w:rsidRDefault="00850191" w:rsidP="00810C8B">
            <w:pPr>
              <w:pStyle w:val="11"/>
              <w:jc w:val="left"/>
              <w:rPr>
                <w:sz w:val="24"/>
              </w:rPr>
            </w:pPr>
            <w:r>
              <w:rPr>
                <w:sz w:val="24"/>
              </w:rPr>
              <w:t>102,1</w:t>
            </w:r>
          </w:p>
        </w:tc>
        <w:tc>
          <w:tcPr>
            <w:tcW w:w="1154" w:type="dxa"/>
            <w:vAlign w:val="center"/>
          </w:tcPr>
          <w:p w:rsidR="00850191" w:rsidRPr="006A6799" w:rsidRDefault="00850191" w:rsidP="00810C8B">
            <w:pPr>
              <w:pStyle w:val="11"/>
              <w:jc w:val="left"/>
              <w:rPr>
                <w:sz w:val="24"/>
              </w:rPr>
            </w:pPr>
            <w:r>
              <w:rPr>
                <w:sz w:val="24"/>
              </w:rPr>
              <w:t>83,3</w:t>
            </w:r>
          </w:p>
        </w:tc>
        <w:tc>
          <w:tcPr>
            <w:tcW w:w="900" w:type="dxa"/>
            <w:gridSpan w:val="2"/>
            <w:vAlign w:val="center"/>
          </w:tcPr>
          <w:p w:rsidR="00850191" w:rsidRPr="006A6799" w:rsidRDefault="00850191" w:rsidP="00810C8B">
            <w:pPr>
              <w:pStyle w:val="11"/>
              <w:jc w:val="left"/>
              <w:rPr>
                <w:sz w:val="24"/>
              </w:rPr>
            </w:pPr>
            <w:r>
              <w:rPr>
                <w:sz w:val="24"/>
              </w:rPr>
              <w:t>108,6</w:t>
            </w:r>
          </w:p>
        </w:tc>
        <w:tc>
          <w:tcPr>
            <w:tcW w:w="1080" w:type="dxa"/>
            <w:vAlign w:val="center"/>
          </w:tcPr>
          <w:p w:rsidR="00850191" w:rsidRPr="006A6799" w:rsidRDefault="00850191" w:rsidP="00810C8B">
            <w:pPr>
              <w:pStyle w:val="11"/>
              <w:jc w:val="left"/>
              <w:rPr>
                <w:sz w:val="24"/>
              </w:rPr>
            </w:pPr>
            <w:r>
              <w:rPr>
                <w:sz w:val="24"/>
              </w:rPr>
              <w:t>91,0</w:t>
            </w:r>
          </w:p>
        </w:tc>
        <w:tc>
          <w:tcPr>
            <w:tcW w:w="900" w:type="dxa"/>
            <w:gridSpan w:val="2"/>
            <w:vAlign w:val="center"/>
          </w:tcPr>
          <w:p w:rsidR="00850191" w:rsidRPr="0084695B" w:rsidRDefault="00850191" w:rsidP="00810C8B">
            <w:pPr>
              <w:pStyle w:val="11"/>
              <w:jc w:val="left"/>
              <w:rPr>
                <w:sz w:val="24"/>
              </w:rPr>
            </w:pPr>
            <w:r>
              <w:rPr>
                <w:sz w:val="24"/>
              </w:rPr>
              <w:t>109,3</w:t>
            </w:r>
          </w:p>
        </w:tc>
        <w:tc>
          <w:tcPr>
            <w:tcW w:w="1080" w:type="dxa"/>
            <w:vAlign w:val="center"/>
          </w:tcPr>
          <w:p w:rsidR="00850191" w:rsidRPr="0084695B" w:rsidRDefault="00850191" w:rsidP="00810C8B">
            <w:pPr>
              <w:pStyle w:val="11"/>
              <w:jc w:val="left"/>
              <w:rPr>
                <w:sz w:val="24"/>
              </w:rPr>
            </w:pPr>
            <w:r>
              <w:rPr>
                <w:sz w:val="24"/>
              </w:rPr>
              <w:t>99,1</w:t>
            </w:r>
          </w:p>
        </w:tc>
        <w:tc>
          <w:tcPr>
            <w:tcW w:w="1005" w:type="dxa"/>
            <w:vAlign w:val="center"/>
          </w:tcPr>
          <w:p w:rsidR="00850191" w:rsidRPr="0084695B" w:rsidRDefault="00850191" w:rsidP="00810C8B">
            <w:pPr>
              <w:pStyle w:val="11"/>
              <w:jc w:val="left"/>
              <w:rPr>
                <w:sz w:val="24"/>
              </w:rPr>
            </w:pPr>
            <w:r>
              <w:rPr>
                <w:sz w:val="24"/>
              </w:rPr>
              <w:t>108,9</w:t>
            </w:r>
          </w:p>
        </w:tc>
        <w:tc>
          <w:tcPr>
            <w:tcW w:w="1083" w:type="dxa"/>
            <w:vAlign w:val="center"/>
          </w:tcPr>
          <w:p w:rsidR="00850191" w:rsidRPr="0084695B" w:rsidRDefault="00850191" w:rsidP="00810C8B">
            <w:pPr>
              <w:pStyle w:val="11"/>
              <w:jc w:val="left"/>
              <w:rPr>
                <w:sz w:val="24"/>
              </w:rPr>
            </w:pPr>
            <w:r>
              <w:rPr>
                <w:sz w:val="24"/>
              </w:rPr>
              <w:t>107,7</w:t>
            </w:r>
          </w:p>
        </w:tc>
        <w:tc>
          <w:tcPr>
            <w:tcW w:w="1140" w:type="dxa"/>
            <w:vAlign w:val="center"/>
          </w:tcPr>
          <w:p w:rsidR="00850191" w:rsidRPr="0084695B" w:rsidRDefault="00850191" w:rsidP="00810C8B">
            <w:pPr>
              <w:pStyle w:val="11"/>
              <w:jc w:val="left"/>
              <w:rPr>
                <w:sz w:val="24"/>
              </w:rPr>
            </w:pPr>
            <w:r>
              <w:rPr>
                <w:sz w:val="24"/>
              </w:rPr>
              <w:t>108,7</w:t>
            </w:r>
          </w:p>
        </w:tc>
      </w:tr>
      <w:tr w:rsidR="00850191" w:rsidRPr="0084695B" w:rsidTr="00810C8B">
        <w:trPr>
          <w:cantSplit/>
        </w:trPr>
        <w:tc>
          <w:tcPr>
            <w:tcW w:w="2943" w:type="dxa"/>
            <w:vMerge/>
          </w:tcPr>
          <w:p w:rsidR="00850191" w:rsidRDefault="00850191" w:rsidP="00810C8B">
            <w:pPr>
              <w:pStyle w:val="11"/>
              <w:rPr>
                <w:sz w:val="24"/>
              </w:rPr>
            </w:pPr>
          </w:p>
        </w:tc>
        <w:tc>
          <w:tcPr>
            <w:tcW w:w="1276" w:type="dxa"/>
          </w:tcPr>
          <w:p w:rsidR="00850191" w:rsidRDefault="00850191" w:rsidP="00810C8B">
            <w:pPr>
              <w:pStyle w:val="11"/>
              <w:rPr>
                <w:sz w:val="24"/>
              </w:rPr>
            </w:pPr>
            <w:r>
              <w:rPr>
                <w:sz w:val="24"/>
              </w:rPr>
              <w:t>в сопос.ц предыд. года</w:t>
            </w:r>
          </w:p>
        </w:tc>
        <w:tc>
          <w:tcPr>
            <w:tcW w:w="851" w:type="dxa"/>
          </w:tcPr>
          <w:p w:rsidR="00850191" w:rsidRPr="0084695B" w:rsidRDefault="00850191" w:rsidP="00810C8B">
            <w:pPr>
              <w:pStyle w:val="11"/>
              <w:rPr>
                <w:sz w:val="24"/>
              </w:rPr>
            </w:pPr>
            <w:r>
              <w:rPr>
                <w:sz w:val="24"/>
              </w:rPr>
              <w:t>в % к пред.году</w:t>
            </w:r>
          </w:p>
        </w:tc>
        <w:tc>
          <w:tcPr>
            <w:tcW w:w="1158" w:type="dxa"/>
          </w:tcPr>
          <w:p w:rsidR="00850191" w:rsidRPr="00A77193" w:rsidRDefault="00850191" w:rsidP="00810C8B">
            <w:pPr>
              <w:pStyle w:val="11"/>
              <w:rPr>
                <w:sz w:val="24"/>
              </w:rPr>
            </w:pPr>
          </w:p>
          <w:p w:rsidR="00850191" w:rsidRPr="00A77193" w:rsidRDefault="00850191" w:rsidP="00810C8B">
            <w:pPr>
              <w:pStyle w:val="11"/>
              <w:rPr>
                <w:sz w:val="24"/>
              </w:rPr>
            </w:pPr>
            <w:r w:rsidRPr="00A77193">
              <w:rPr>
                <w:sz w:val="24"/>
              </w:rPr>
              <w:t>Х</w:t>
            </w:r>
          </w:p>
        </w:tc>
        <w:tc>
          <w:tcPr>
            <w:tcW w:w="826" w:type="dxa"/>
            <w:gridSpan w:val="2"/>
          </w:tcPr>
          <w:p w:rsidR="00850191" w:rsidRDefault="00850191" w:rsidP="00810C8B">
            <w:pPr>
              <w:pStyle w:val="11"/>
              <w:rPr>
                <w:sz w:val="24"/>
              </w:rPr>
            </w:pPr>
          </w:p>
          <w:p w:rsidR="00850191" w:rsidRPr="00A77193" w:rsidRDefault="00850191" w:rsidP="00810C8B">
            <w:pPr>
              <w:pStyle w:val="11"/>
              <w:rPr>
                <w:sz w:val="24"/>
              </w:rPr>
            </w:pPr>
            <w:r>
              <w:rPr>
                <w:sz w:val="24"/>
              </w:rPr>
              <w:t>92,1</w:t>
            </w:r>
          </w:p>
        </w:tc>
        <w:tc>
          <w:tcPr>
            <w:tcW w:w="1154" w:type="dxa"/>
          </w:tcPr>
          <w:p w:rsidR="00850191" w:rsidRPr="00A77193" w:rsidRDefault="00850191" w:rsidP="00810C8B">
            <w:pPr>
              <w:pStyle w:val="11"/>
              <w:rPr>
                <w:sz w:val="24"/>
              </w:rPr>
            </w:pPr>
          </w:p>
          <w:p w:rsidR="00850191" w:rsidRPr="00A77193" w:rsidRDefault="00850191" w:rsidP="00810C8B">
            <w:pPr>
              <w:pStyle w:val="11"/>
              <w:rPr>
                <w:sz w:val="24"/>
              </w:rPr>
            </w:pPr>
            <w:r w:rsidRPr="00A77193">
              <w:rPr>
                <w:sz w:val="24"/>
              </w:rPr>
              <w:t>Х</w:t>
            </w:r>
          </w:p>
        </w:tc>
        <w:tc>
          <w:tcPr>
            <w:tcW w:w="900" w:type="dxa"/>
            <w:gridSpan w:val="2"/>
          </w:tcPr>
          <w:p w:rsidR="00850191" w:rsidRDefault="00850191" w:rsidP="00810C8B">
            <w:pPr>
              <w:pStyle w:val="11"/>
              <w:rPr>
                <w:sz w:val="24"/>
              </w:rPr>
            </w:pPr>
          </w:p>
          <w:p w:rsidR="00850191" w:rsidRPr="00A77193" w:rsidRDefault="00850191" w:rsidP="00810C8B">
            <w:pPr>
              <w:pStyle w:val="11"/>
              <w:rPr>
                <w:sz w:val="24"/>
              </w:rPr>
            </w:pPr>
            <w:r>
              <w:rPr>
                <w:sz w:val="24"/>
              </w:rPr>
              <w:t>97,5</w:t>
            </w:r>
          </w:p>
        </w:tc>
        <w:tc>
          <w:tcPr>
            <w:tcW w:w="1080" w:type="dxa"/>
          </w:tcPr>
          <w:p w:rsidR="00850191" w:rsidRPr="00A77193" w:rsidRDefault="00850191" w:rsidP="00810C8B">
            <w:pPr>
              <w:pStyle w:val="11"/>
              <w:rPr>
                <w:sz w:val="24"/>
              </w:rPr>
            </w:pPr>
          </w:p>
          <w:p w:rsidR="00850191" w:rsidRPr="00A77193" w:rsidRDefault="00850191" w:rsidP="00810C8B">
            <w:pPr>
              <w:pStyle w:val="11"/>
              <w:rPr>
                <w:sz w:val="24"/>
              </w:rPr>
            </w:pPr>
            <w:r w:rsidRPr="00A77193">
              <w:rPr>
                <w:sz w:val="24"/>
              </w:rPr>
              <w:t>Х</w:t>
            </w:r>
          </w:p>
        </w:tc>
        <w:tc>
          <w:tcPr>
            <w:tcW w:w="900" w:type="dxa"/>
            <w:gridSpan w:val="2"/>
          </w:tcPr>
          <w:p w:rsidR="00850191" w:rsidRDefault="00850191" w:rsidP="00810C8B">
            <w:pPr>
              <w:pStyle w:val="11"/>
              <w:rPr>
                <w:sz w:val="24"/>
              </w:rPr>
            </w:pPr>
          </w:p>
          <w:p w:rsidR="00850191" w:rsidRPr="0084695B" w:rsidRDefault="00850191" w:rsidP="00810C8B">
            <w:pPr>
              <w:pStyle w:val="11"/>
              <w:rPr>
                <w:sz w:val="24"/>
              </w:rPr>
            </w:pPr>
            <w:r>
              <w:rPr>
                <w:sz w:val="24"/>
              </w:rPr>
              <w:t>101,1</w:t>
            </w:r>
          </w:p>
        </w:tc>
        <w:tc>
          <w:tcPr>
            <w:tcW w:w="1080" w:type="dxa"/>
          </w:tcPr>
          <w:p w:rsidR="00850191" w:rsidRDefault="00850191" w:rsidP="00810C8B">
            <w:pPr>
              <w:pStyle w:val="11"/>
              <w:rPr>
                <w:sz w:val="24"/>
              </w:rPr>
            </w:pPr>
          </w:p>
          <w:p w:rsidR="00850191" w:rsidRPr="0084695B" w:rsidRDefault="00850191" w:rsidP="00810C8B">
            <w:pPr>
              <w:pStyle w:val="11"/>
              <w:rPr>
                <w:sz w:val="24"/>
              </w:rPr>
            </w:pPr>
            <w:r>
              <w:rPr>
                <w:sz w:val="24"/>
              </w:rPr>
              <w:t>Х</w:t>
            </w:r>
          </w:p>
        </w:tc>
        <w:tc>
          <w:tcPr>
            <w:tcW w:w="1005" w:type="dxa"/>
          </w:tcPr>
          <w:p w:rsidR="00850191" w:rsidRDefault="00850191" w:rsidP="00810C8B">
            <w:pPr>
              <w:pStyle w:val="11"/>
              <w:rPr>
                <w:sz w:val="24"/>
              </w:rPr>
            </w:pPr>
          </w:p>
          <w:p w:rsidR="00850191" w:rsidRPr="0084695B" w:rsidRDefault="00850191" w:rsidP="00810C8B">
            <w:pPr>
              <w:pStyle w:val="11"/>
              <w:rPr>
                <w:sz w:val="24"/>
              </w:rPr>
            </w:pPr>
            <w:r>
              <w:rPr>
                <w:sz w:val="24"/>
              </w:rPr>
              <w:t>102,5</w:t>
            </w:r>
          </w:p>
        </w:tc>
        <w:tc>
          <w:tcPr>
            <w:tcW w:w="1083" w:type="dxa"/>
          </w:tcPr>
          <w:p w:rsidR="00850191" w:rsidRDefault="00850191" w:rsidP="00810C8B">
            <w:pPr>
              <w:pStyle w:val="11"/>
              <w:rPr>
                <w:sz w:val="24"/>
              </w:rPr>
            </w:pPr>
          </w:p>
          <w:p w:rsidR="00850191" w:rsidRPr="0084695B" w:rsidRDefault="00850191" w:rsidP="00810C8B">
            <w:pPr>
              <w:pStyle w:val="11"/>
              <w:rPr>
                <w:sz w:val="24"/>
              </w:rPr>
            </w:pPr>
            <w:r>
              <w:rPr>
                <w:sz w:val="24"/>
              </w:rPr>
              <w:t>Х</w:t>
            </w:r>
          </w:p>
        </w:tc>
        <w:tc>
          <w:tcPr>
            <w:tcW w:w="1140" w:type="dxa"/>
          </w:tcPr>
          <w:p w:rsidR="00850191" w:rsidRDefault="00850191" w:rsidP="00810C8B">
            <w:pPr>
              <w:pStyle w:val="11"/>
              <w:rPr>
                <w:sz w:val="24"/>
              </w:rPr>
            </w:pPr>
          </w:p>
          <w:p w:rsidR="00850191" w:rsidRPr="0084695B" w:rsidRDefault="00850191" w:rsidP="00810C8B">
            <w:pPr>
              <w:pStyle w:val="11"/>
              <w:rPr>
                <w:sz w:val="24"/>
              </w:rPr>
            </w:pPr>
            <w:r>
              <w:rPr>
                <w:sz w:val="24"/>
              </w:rPr>
              <w:t>103,6</w:t>
            </w:r>
          </w:p>
        </w:tc>
      </w:tr>
      <w:tr w:rsidR="00850191" w:rsidRPr="0084695B" w:rsidTr="00810C8B">
        <w:trPr>
          <w:cantSplit/>
        </w:trPr>
        <w:tc>
          <w:tcPr>
            <w:tcW w:w="2943" w:type="dxa"/>
            <w:vMerge w:val="restart"/>
          </w:tcPr>
          <w:p w:rsidR="00850191" w:rsidRDefault="00850191" w:rsidP="00810C8B">
            <w:pPr>
              <w:pStyle w:val="11"/>
              <w:rPr>
                <w:sz w:val="24"/>
              </w:rPr>
            </w:pPr>
            <w:r>
              <w:rPr>
                <w:sz w:val="24"/>
              </w:rPr>
              <w:t xml:space="preserve">в том числе объем бытовых  услуг   </w:t>
            </w:r>
          </w:p>
        </w:tc>
        <w:tc>
          <w:tcPr>
            <w:tcW w:w="1276" w:type="dxa"/>
          </w:tcPr>
          <w:p w:rsidR="00850191" w:rsidRDefault="00850191" w:rsidP="00810C8B">
            <w:pPr>
              <w:pStyle w:val="11"/>
              <w:rPr>
                <w:sz w:val="24"/>
              </w:rPr>
            </w:pPr>
            <w:r>
              <w:rPr>
                <w:sz w:val="24"/>
              </w:rPr>
              <w:t>в дейст.ц.</w:t>
            </w:r>
          </w:p>
        </w:tc>
        <w:tc>
          <w:tcPr>
            <w:tcW w:w="851" w:type="dxa"/>
          </w:tcPr>
          <w:p w:rsidR="00850191" w:rsidRPr="0084695B" w:rsidRDefault="00850191" w:rsidP="00810C8B">
            <w:pPr>
              <w:pStyle w:val="11"/>
              <w:rPr>
                <w:sz w:val="24"/>
              </w:rPr>
            </w:pPr>
            <w:r>
              <w:rPr>
                <w:sz w:val="24"/>
              </w:rPr>
              <w:t>млн. руб.</w:t>
            </w:r>
          </w:p>
        </w:tc>
        <w:tc>
          <w:tcPr>
            <w:tcW w:w="1158" w:type="dxa"/>
            <w:vAlign w:val="center"/>
          </w:tcPr>
          <w:p w:rsidR="00850191" w:rsidRPr="006A6799" w:rsidRDefault="00850191" w:rsidP="00810C8B">
            <w:pPr>
              <w:pStyle w:val="11"/>
              <w:jc w:val="left"/>
              <w:rPr>
                <w:sz w:val="24"/>
              </w:rPr>
            </w:pPr>
            <w:r>
              <w:rPr>
                <w:sz w:val="24"/>
              </w:rPr>
              <w:t>9,3</w:t>
            </w:r>
          </w:p>
        </w:tc>
        <w:tc>
          <w:tcPr>
            <w:tcW w:w="826" w:type="dxa"/>
            <w:gridSpan w:val="2"/>
            <w:vAlign w:val="center"/>
          </w:tcPr>
          <w:p w:rsidR="00850191" w:rsidRPr="006A6799" w:rsidRDefault="00850191" w:rsidP="00810C8B">
            <w:pPr>
              <w:pStyle w:val="11"/>
              <w:jc w:val="left"/>
              <w:rPr>
                <w:sz w:val="24"/>
              </w:rPr>
            </w:pPr>
            <w:r>
              <w:rPr>
                <w:sz w:val="24"/>
              </w:rPr>
              <w:t>102,1</w:t>
            </w:r>
          </w:p>
        </w:tc>
        <w:tc>
          <w:tcPr>
            <w:tcW w:w="1154" w:type="dxa"/>
            <w:vAlign w:val="center"/>
          </w:tcPr>
          <w:p w:rsidR="00850191" w:rsidRPr="006A6799" w:rsidRDefault="00850191" w:rsidP="00810C8B">
            <w:pPr>
              <w:pStyle w:val="11"/>
              <w:jc w:val="left"/>
              <w:rPr>
                <w:sz w:val="24"/>
              </w:rPr>
            </w:pPr>
            <w:r>
              <w:rPr>
                <w:sz w:val="24"/>
              </w:rPr>
              <w:t>10,1</w:t>
            </w:r>
          </w:p>
        </w:tc>
        <w:tc>
          <w:tcPr>
            <w:tcW w:w="900" w:type="dxa"/>
            <w:gridSpan w:val="2"/>
            <w:vAlign w:val="center"/>
          </w:tcPr>
          <w:p w:rsidR="00850191" w:rsidRPr="006A6799" w:rsidRDefault="00850191" w:rsidP="00810C8B">
            <w:pPr>
              <w:pStyle w:val="11"/>
              <w:jc w:val="left"/>
              <w:rPr>
                <w:sz w:val="24"/>
              </w:rPr>
            </w:pPr>
            <w:r>
              <w:rPr>
                <w:sz w:val="24"/>
              </w:rPr>
              <w:t>108,6</w:t>
            </w:r>
          </w:p>
        </w:tc>
        <w:tc>
          <w:tcPr>
            <w:tcW w:w="1080" w:type="dxa"/>
            <w:vAlign w:val="center"/>
          </w:tcPr>
          <w:p w:rsidR="00850191" w:rsidRPr="006A6799" w:rsidRDefault="00850191" w:rsidP="00810C8B">
            <w:pPr>
              <w:pStyle w:val="11"/>
              <w:jc w:val="left"/>
              <w:rPr>
                <w:sz w:val="24"/>
              </w:rPr>
            </w:pPr>
            <w:r>
              <w:rPr>
                <w:sz w:val="24"/>
              </w:rPr>
              <w:t>11,0</w:t>
            </w:r>
          </w:p>
        </w:tc>
        <w:tc>
          <w:tcPr>
            <w:tcW w:w="900" w:type="dxa"/>
            <w:gridSpan w:val="2"/>
            <w:vAlign w:val="center"/>
          </w:tcPr>
          <w:p w:rsidR="00850191" w:rsidRPr="0084695B" w:rsidRDefault="00850191" w:rsidP="00810C8B">
            <w:pPr>
              <w:pStyle w:val="11"/>
              <w:jc w:val="left"/>
              <w:rPr>
                <w:sz w:val="24"/>
              </w:rPr>
            </w:pPr>
            <w:r>
              <w:rPr>
                <w:sz w:val="24"/>
              </w:rPr>
              <w:t>109,3</w:t>
            </w:r>
          </w:p>
        </w:tc>
        <w:tc>
          <w:tcPr>
            <w:tcW w:w="1080" w:type="dxa"/>
            <w:vAlign w:val="center"/>
          </w:tcPr>
          <w:p w:rsidR="00850191" w:rsidRPr="0084695B" w:rsidRDefault="00850191" w:rsidP="00810C8B">
            <w:pPr>
              <w:pStyle w:val="11"/>
              <w:jc w:val="left"/>
              <w:rPr>
                <w:sz w:val="24"/>
              </w:rPr>
            </w:pPr>
            <w:r>
              <w:rPr>
                <w:sz w:val="24"/>
              </w:rPr>
              <w:t>11,9</w:t>
            </w:r>
          </w:p>
        </w:tc>
        <w:tc>
          <w:tcPr>
            <w:tcW w:w="1005" w:type="dxa"/>
            <w:vAlign w:val="center"/>
          </w:tcPr>
          <w:p w:rsidR="00850191" w:rsidRPr="0084695B" w:rsidRDefault="00850191" w:rsidP="00810C8B">
            <w:pPr>
              <w:pStyle w:val="11"/>
              <w:jc w:val="left"/>
              <w:rPr>
                <w:sz w:val="24"/>
              </w:rPr>
            </w:pPr>
            <w:r>
              <w:rPr>
                <w:sz w:val="24"/>
              </w:rPr>
              <w:t>108,9</w:t>
            </w:r>
          </w:p>
        </w:tc>
        <w:tc>
          <w:tcPr>
            <w:tcW w:w="1083" w:type="dxa"/>
            <w:vAlign w:val="center"/>
          </w:tcPr>
          <w:p w:rsidR="00850191" w:rsidRPr="0084695B" w:rsidRDefault="00850191" w:rsidP="00810C8B">
            <w:pPr>
              <w:pStyle w:val="11"/>
              <w:jc w:val="left"/>
              <w:rPr>
                <w:sz w:val="24"/>
              </w:rPr>
            </w:pPr>
            <w:r>
              <w:rPr>
                <w:sz w:val="24"/>
              </w:rPr>
              <w:t>12,9</w:t>
            </w:r>
          </w:p>
        </w:tc>
        <w:tc>
          <w:tcPr>
            <w:tcW w:w="1140" w:type="dxa"/>
            <w:vAlign w:val="center"/>
          </w:tcPr>
          <w:p w:rsidR="00850191" w:rsidRPr="0084695B" w:rsidRDefault="00850191" w:rsidP="00810C8B">
            <w:pPr>
              <w:pStyle w:val="11"/>
              <w:jc w:val="left"/>
              <w:rPr>
                <w:sz w:val="24"/>
              </w:rPr>
            </w:pPr>
            <w:r>
              <w:rPr>
                <w:sz w:val="24"/>
              </w:rPr>
              <w:t>108,7</w:t>
            </w:r>
          </w:p>
        </w:tc>
      </w:tr>
      <w:tr w:rsidR="00850191" w:rsidRPr="0084695B" w:rsidTr="00810C8B">
        <w:trPr>
          <w:cantSplit/>
        </w:trPr>
        <w:tc>
          <w:tcPr>
            <w:tcW w:w="2943" w:type="dxa"/>
            <w:vMerge/>
          </w:tcPr>
          <w:p w:rsidR="00850191" w:rsidRDefault="00850191" w:rsidP="00810C8B">
            <w:pPr>
              <w:pStyle w:val="11"/>
              <w:rPr>
                <w:sz w:val="24"/>
              </w:rPr>
            </w:pPr>
          </w:p>
        </w:tc>
        <w:tc>
          <w:tcPr>
            <w:tcW w:w="1276" w:type="dxa"/>
          </w:tcPr>
          <w:p w:rsidR="00850191" w:rsidRDefault="00850191" w:rsidP="00810C8B">
            <w:pPr>
              <w:pStyle w:val="11"/>
              <w:rPr>
                <w:sz w:val="24"/>
              </w:rPr>
            </w:pPr>
            <w:r>
              <w:rPr>
                <w:sz w:val="24"/>
              </w:rPr>
              <w:t>в сопос.ц предыд. года</w:t>
            </w:r>
          </w:p>
        </w:tc>
        <w:tc>
          <w:tcPr>
            <w:tcW w:w="851" w:type="dxa"/>
          </w:tcPr>
          <w:p w:rsidR="00850191" w:rsidRPr="0084695B" w:rsidRDefault="00850191" w:rsidP="00810C8B">
            <w:pPr>
              <w:pStyle w:val="11"/>
              <w:rPr>
                <w:sz w:val="24"/>
              </w:rPr>
            </w:pPr>
            <w:r>
              <w:rPr>
                <w:sz w:val="24"/>
              </w:rPr>
              <w:t>в % к пред.году</w:t>
            </w:r>
          </w:p>
        </w:tc>
        <w:tc>
          <w:tcPr>
            <w:tcW w:w="1158" w:type="dxa"/>
          </w:tcPr>
          <w:p w:rsidR="00850191" w:rsidRPr="00A77193" w:rsidRDefault="00850191" w:rsidP="00810C8B">
            <w:pPr>
              <w:pStyle w:val="11"/>
              <w:rPr>
                <w:sz w:val="24"/>
              </w:rPr>
            </w:pPr>
          </w:p>
          <w:p w:rsidR="00850191" w:rsidRPr="00A77193" w:rsidRDefault="00850191" w:rsidP="00810C8B">
            <w:pPr>
              <w:pStyle w:val="11"/>
              <w:rPr>
                <w:sz w:val="24"/>
              </w:rPr>
            </w:pPr>
            <w:r w:rsidRPr="00A77193">
              <w:rPr>
                <w:sz w:val="24"/>
              </w:rPr>
              <w:t>Х</w:t>
            </w:r>
          </w:p>
        </w:tc>
        <w:tc>
          <w:tcPr>
            <w:tcW w:w="826" w:type="dxa"/>
            <w:gridSpan w:val="2"/>
          </w:tcPr>
          <w:p w:rsidR="00850191" w:rsidRPr="00A77193" w:rsidRDefault="00850191" w:rsidP="00810C8B">
            <w:pPr>
              <w:pStyle w:val="11"/>
              <w:rPr>
                <w:sz w:val="24"/>
              </w:rPr>
            </w:pPr>
          </w:p>
          <w:p w:rsidR="00850191" w:rsidRPr="00A77193" w:rsidRDefault="00850191" w:rsidP="00810C8B">
            <w:pPr>
              <w:pStyle w:val="11"/>
              <w:rPr>
                <w:sz w:val="24"/>
              </w:rPr>
            </w:pPr>
            <w:r>
              <w:rPr>
                <w:sz w:val="24"/>
              </w:rPr>
              <w:t>92,1</w:t>
            </w:r>
          </w:p>
        </w:tc>
        <w:tc>
          <w:tcPr>
            <w:tcW w:w="1154" w:type="dxa"/>
          </w:tcPr>
          <w:p w:rsidR="00850191" w:rsidRPr="00A77193" w:rsidRDefault="00850191" w:rsidP="00810C8B">
            <w:pPr>
              <w:pStyle w:val="11"/>
              <w:rPr>
                <w:sz w:val="24"/>
              </w:rPr>
            </w:pPr>
          </w:p>
          <w:p w:rsidR="00850191" w:rsidRPr="00A77193" w:rsidRDefault="00850191" w:rsidP="00810C8B">
            <w:pPr>
              <w:pStyle w:val="11"/>
              <w:rPr>
                <w:sz w:val="24"/>
              </w:rPr>
            </w:pPr>
            <w:r w:rsidRPr="00A77193">
              <w:rPr>
                <w:sz w:val="24"/>
              </w:rPr>
              <w:t>Х</w:t>
            </w:r>
          </w:p>
        </w:tc>
        <w:tc>
          <w:tcPr>
            <w:tcW w:w="900" w:type="dxa"/>
            <w:gridSpan w:val="2"/>
          </w:tcPr>
          <w:p w:rsidR="00850191" w:rsidRDefault="00850191" w:rsidP="00810C8B">
            <w:pPr>
              <w:pStyle w:val="11"/>
              <w:rPr>
                <w:sz w:val="24"/>
              </w:rPr>
            </w:pPr>
          </w:p>
          <w:p w:rsidR="00850191" w:rsidRPr="00A77193" w:rsidRDefault="00850191" w:rsidP="00810C8B">
            <w:pPr>
              <w:pStyle w:val="11"/>
              <w:rPr>
                <w:sz w:val="24"/>
              </w:rPr>
            </w:pPr>
            <w:r>
              <w:rPr>
                <w:sz w:val="24"/>
              </w:rPr>
              <w:t>97,5</w:t>
            </w:r>
          </w:p>
        </w:tc>
        <w:tc>
          <w:tcPr>
            <w:tcW w:w="1080" w:type="dxa"/>
          </w:tcPr>
          <w:p w:rsidR="00850191" w:rsidRPr="00A77193" w:rsidRDefault="00850191" w:rsidP="00810C8B">
            <w:pPr>
              <w:pStyle w:val="11"/>
              <w:rPr>
                <w:sz w:val="24"/>
              </w:rPr>
            </w:pPr>
          </w:p>
          <w:p w:rsidR="00850191" w:rsidRPr="00A77193" w:rsidRDefault="00850191" w:rsidP="00810C8B">
            <w:pPr>
              <w:pStyle w:val="11"/>
              <w:rPr>
                <w:sz w:val="24"/>
              </w:rPr>
            </w:pPr>
            <w:r w:rsidRPr="00A77193">
              <w:rPr>
                <w:sz w:val="24"/>
              </w:rPr>
              <w:t>Х</w:t>
            </w:r>
          </w:p>
        </w:tc>
        <w:tc>
          <w:tcPr>
            <w:tcW w:w="900" w:type="dxa"/>
            <w:gridSpan w:val="2"/>
          </w:tcPr>
          <w:p w:rsidR="00850191" w:rsidRDefault="00850191" w:rsidP="00810C8B">
            <w:pPr>
              <w:pStyle w:val="11"/>
              <w:rPr>
                <w:sz w:val="24"/>
              </w:rPr>
            </w:pPr>
          </w:p>
          <w:p w:rsidR="00850191" w:rsidRPr="0084695B" w:rsidRDefault="00850191" w:rsidP="00810C8B">
            <w:pPr>
              <w:pStyle w:val="11"/>
              <w:rPr>
                <w:sz w:val="24"/>
              </w:rPr>
            </w:pPr>
            <w:r>
              <w:rPr>
                <w:sz w:val="24"/>
              </w:rPr>
              <w:t>101,1</w:t>
            </w:r>
          </w:p>
        </w:tc>
        <w:tc>
          <w:tcPr>
            <w:tcW w:w="1080" w:type="dxa"/>
          </w:tcPr>
          <w:p w:rsidR="00850191" w:rsidRDefault="00850191" w:rsidP="00810C8B">
            <w:pPr>
              <w:pStyle w:val="11"/>
              <w:rPr>
                <w:sz w:val="24"/>
              </w:rPr>
            </w:pPr>
          </w:p>
          <w:p w:rsidR="00850191" w:rsidRPr="0084695B" w:rsidRDefault="00850191" w:rsidP="00810C8B">
            <w:pPr>
              <w:pStyle w:val="11"/>
              <w:rPr>
                <w:sz w:val="24"/>
              </w:rPr>
            </w:pPr>
            <w:r>
              <w:rPr>
                <w:sz w:val="24"/>
              </w:rPr>
              <w:t>Х</w:t>
            </w:r>
          </w:p>
        </w:tc>
        <w:tc>
          <w:tcPr>
            <w:tcW w:w="1005" w:type="dxa"/>
          </w:tcPr>
          <w:p w:rsidR="00850191" w:rsidRDefault="00850191" w:rsidP="00810C8B"/>
          <w:p w:rsidR="00850191" w:rsidRPr="007453C9" w:rsidRDefault="00850191" w:rsidP="00810C8B">
            <w:r>
              <w:t>102,5</w:t>
            </w:r>
          </w:p>
        </w:tc>
        <w:tc>
          <w:tcPr>
            <w:tcW w:w="1083" w:type="dxa"/>
          </w:tcPr>
          <w:p w:rsidR="00850191" w:rsidRDefault="00850191" w:rsidP="00810C8B">
            <w:pPr>
              <w:pStyle w:val="11"/>
              <w:rPr>
                <w:sz w:val="24"/>
              </w:rPr>
            </w:pPr>
          </w:p>
          <w:p w:rsidR="00850191" w:rsidRPr="0084695B" w:rsidRDefault="00850191" w:rsidP="00810C8B">
            <w:pPr>
              <w:pStyle w:val="11"/>
              <w:rPr>
                <w:sz w:val="24"/>
              </w:rPr>
            </w:pPr>
            <w:r>
              <w:rPr>
                <w:sz w:val="24"/>
              </w:rPr>
              <w:t>Х</w:t>
            </w:r>
          </w:p>
        </w:tc>
        <w:tc>
          <w:tcPr>
            <w:tcW w:w="1140" w:type="dxa"/>
          </w:tcPr>
          <w:p w:rsidR="00850191" w:rsidRDefault="00850191" w:rsidP="00810C8B"/>
          <w:p w:rsidR="00850191" w:rsidRPr="007453C9" w:rsidRDefault="00850191" w:rsidP="00810C8B">
            <w:r>
              <w:t>103,6</w:t>
            </w:r>
          </w:p>
        </w:tc>
      </w:tr>
      <w:tr w:rsidR="00850191" w:rsidRPr="0084695B" w:rsidTr="00810C8B">
        <w:trPr>
          <w:cantSplit/>
        </w:trPr>
        <w:tc>
          <w:tcPr>
            <w:tcW w:w="4219" w:type="dxa"/>
            <w:gridSpan w:val="2"/>
          </w:tcPr>
          <w:p w:rsidR="00850191" w:rsidRDefault="00850191" w:rsidP="00810C8B">
            <w:pPr>
              <w:pStyle w:val="11"/>
              <w:rPr>
                <w:sz w:val="24"/>
              </w:rPr>
            </w:pPr>
            <w:r>
              <w:rPr>
                <w:sz w:val="24"/>
              </w:rPr>
              <w:t>Прибыль прибыльных предприятий</w:t>
            </w:r>
          </w:p>
        </w:tc>
        <w:tc>
          <w:tcPr>
            <w:tcW w:w="851" w:type="dxa"/>
          </w:tcPr>
          <w:p w:rsidR="00850191" w:rsidRDefault="00850191" w:rsidP="00810C8B">
            <w:pPr>
              <w:pStyle w:val="11"/>
              <w:rPr>
                <w:sz w:val="24"/>
              </w:rPr>
            </w:pPr>
            <w:r>
              <w:rPr>
                <w:sz w:val="24"/>
              </w:rPr>
              <w:t>млн. руб.</w:t>
            </w:r>
          </w:p>
        </w:tc>
        <w:tc>
          <w:tcPr>
            <w:tcW w:w="1158" w:type="dxa"/>
          </w:tcPr>
          <w:p w:rsidR="00850191" w:rsidRPr="00A77193" w:rsidRDefault="00850191" w:rsidP="00810C8B">
            <w:pPr>
              <w:pStyle w:val="11"/>
              <w:rPr>
                <w:sz w:val="24"/>
              </w:rPr>
            </w:pPr>
            <w:r>
              <w:rPr>
                <w:sz w:val="24"/>
              </w:rPr>
              <w:t>10,8</w:t>
            </w:r>
          </w:p>
        </w:tc>
        <w:tc>
          <w:tcPr>
            <w:tcW w:w="826" w:type="dxa"/>
            <w:gridSpan w:val="2"/>
          </w:tcPr>
          <w:p w:rsidR="00850191" w:rsidRPr="00A77193" w:rsidRDefault="00850191" w:rsidP="00810C8B">
            <w:pPr>
              <w:pStyle w:val="11"/>
              <w:rPr>
                <w:sz w:val="24"/>
              </w:rPr>
            </w:pPr>
            <w:r>
              <w:rPr>
                <w:sz w:val="24"/>
              </w:rPr>
              <w:t>117,4</w:t>
            </w:r>
          </w:p>
        </w:tc>
        <w:tc>
          <w:tcPr>
            <w:tcW w:w="1154" w:type="dxa"/>
          </w:tcPr>
          <w:p w:rsidR="00850191" w:rsidRPr="00A77193" w:rsidRDefault="00850191" w:rsidP="00810C8B">
            <w:pPr>
              <w:pStyle w:val="11"/>
              <w:rPr>
                <w:sz w:val="24"/>
              </w:rPr>
            </w:pPr>
            <w:r>
              <w:rPr>
                <w:sz w:val="24"/>
              </w:rPr>
              <w:t>9,3</w:t>
            </w:r>
          </w:p>
        </w:tc>
        <w:tc>
          <w:tcPr>
            <w:tcW w:w="900" w:type="dxa"/>
            <w:gridSpan w:val="2"/>
          </w:tcPr>
          <w:p w:rsidR="00850191" w:rsidRPr="00A77193" w:rsidRDefault="00850191" w:rsidP="00810C8B">
            <w:pPr>
              <w:pStyle w:val="11"/>
              <w:rPr>
                <w:sz w:val="24"/>
              </w:rPr>
            </w:pPr>
            <w:r>
              <w:rPr>
                <w:sz w:val="24"/>
              </w:rPr>
              <w:t>86,1</w:t>
            </w:r>
          </w:p>
        </w:tc>
        <w:tc>
          <w:tcPr>
            <w:tcW w:w="1080" w:type="dxa"/>
          </w:tcPr>
          <w:p w:rsidR="00850191" w:rsidRPr="00A77193" w:rsidRDefault="00850191" w:rsidP="00810C8B">
            <w:pPr>
              <w:pStyle w:val="11"/>
              <w:rPr>
                <w:sz w:val="24"/>
              </w:rPr>
            </w:pPr>
            <w:r>
              <w:rPr>
                <w:sz w:val="24"/>
              </w:rPr>
              <w:t>10,5</w:t>
            </w:r>
          </w:p>
        </w:tc>
        <w:tc>
          <w:tcPr>
            <w:tcW w:w="900" w:type="dxa"/>
            <w:gridSpan w:val="2"/>
          </w:tcPr>
          <w:p w:rsidR="00850191" w:rsidRPr="0084695B" w:rsidRDefault="00850191" w:rsidP="00810C8B">
            <w:pPr>
              <w:pStyle w:val="11"/>
              <w:rPr>
                <w:sz w:val="24"/>
              </w:rPr>
            </w:pPr>
            <w:r>
              <w:rPr>
                <w:sz w:val="24"/>
              </w:rPr>
              <w:t>112,9</w:t>
            </w:r>
          </w:p>
        </w:tc>
        <w:tc>
          <w:tcPr>
            <w:tcW w:w="1080" w:type="dxa"/>
          </w:tcPr>
          <w:p w:rsidR="00850191" w:rsidRPr="0084695B" w:rsidRDefault="00850191" w:rsidP="00810C8B">
            <w:pPr>
              <w:pStyle w:val="11"/>
              <w:rPr>
                <w:sz w:val="24"/>
              </w:rPr>
            </w:pPr>
            <w:r>
              <w:rPr>
                <w:sz w:val="24"/>
              </w:rPr>
              <w:t>10,8</w:t>
            </w:r>
          </w:p>
        </w:tc>
        <w:tc>
          <w:tcPr>
            <w:tcW w:w="1005" w:type="dxa"/>
          </w:tcPr>
          <w:p w:rsidR="00850191" w:rsidRPr="0084695B" w:rsidRDefault="00850191" w:rsidP="00810C8B">
            <w:pPr>
              <w:pStyle w:val="11"/>
              <w:rPr>
                <w:sz w:val="24"/>
              </w:rPr>
            </w:pPr>
            <w:r>
              <w:rPr>
                <w:sz w:val="24"/>
              </w:rPr>
              <w:t>102,8</w:t>
            </w:r>
          </w:p>
        </w:tc>
        <w:tc>
          <w:tcPr>
            <w:tcW w:w="1083" w:type="dxa"/>
          </w:tcPr>
          <w:p w:rsidR="00850191" w:rsidRPr="0084695B" w:rsidRDefault="00850191" w:rsidP="00810C8B">
            <w:pPr>
              <w:pStyle w:val="11"/>
              <w:rPr>
                <w:sz w:val="24"/>
              </w:rPr>
            </w:pPr>
            <w:r>
              <w:rPr>
                <w:sz w:val="24"/>
              </w:rPr>
              <w:t>11</w:t>
            </w:r>
          </w:p>
        </w:tc>
        <w:tc>
          <w:tcPr>
            <w:tcW w:w="1140" w:type="dxa"/>
          </w:tcPr>
          <w:p w:rsidR="00850191" w:rsidRPr="0084695B" w:rsidRDefault="00850191" w:rsidP="00810C8B">
            <w:pPr>
              <w:pStyle w:val="11"/>
              <w:rPr>
                <w:sz w:val="24"/>
              </w:rPr>
            </w:pPr>
            <w:r>
              <w:rPr>
                <w:sz w:val="24"/>
              </w:rPr>
              <w:t>101,8</w:t>
            </w:r>
          </w:p>
        </w:tc>
      </w:tr>
      <w:tr w:rsidR="00850191" w:rsidRPr="0084695B" w:rsidTr="00810C8B">
        <w:trPr>
          <w:cantSplit/>
        </w:trPr>
        <w:tc>
          <w:tcPr>
            <w:tcW w:w="4219" w:type="dxa"/>
            <w:gridSpan w:val="2"/>
          </w:tcPr>
          <w:p w:rsidR="00850191" w:rsidRDefault="00850191" w:rsidP="00810C8B">
            <w:pPr>
              <w:pStyle w:val="11"/>
              <w:rPr>
                <w:sz w:val="24"/>
              </w:rPr>
            </w:pPr>
            <w:r>
              <w:rPr>
                <w:sz w:val="24"/>
              </w:rPr>
              <w:lastRenderedPageBreak/>
              <w:t>Фонд заработной платы работников</w:t>
            </w:r>
          </w:p>
        </w:tc>
        <w:tc>
          <w:tcPr>
            <w:tcW w:w="851" w:type="dxa"/>
          </w:tcPr>
          <w:p w:rsidR="00850191" w:rsidRDefault="00850191" w:rsidP="00810C8B">
            <w:pPr>
              <w:pStyle w:val="11"/>
              <w:rPr>
                <w:sz w:val="24"/>
              </w:rPr>
            </w:pPr>
            <w:r>
              <w:rPr>
                <w:sz w:val="24"/>
              </w:rPr>
              <w:t>млн. руб.</w:t>
            </w:r>
          </w:p>
        </w:tc>
        <w:tc>
          <w:tcPr>
            <w:tcW w:w="1158" w:type="dxa"/>
          </w:tcPr>
          <w:p w:rsidR="00850191" w:rsidRPr="00A77193" w:rsidRDefault="00850191" w:rsidP="00810C8B">
            <w:pPr>
              <w:pStyle w:val="11"/>
              <w:rPr>
                <w:sz w:val="24"/>
              </w:rPr>
            </w:pPr>
            <w:r>
              <w:rPr>
                <w:sz w:val="24"/>
              </w:rPr>
              <w:t>249,6</w:t>
            </w:r>
          </w:p>
        </w:tc>
        <w:tc>
          <w:tcPr>
            <w:tcW w:w="826" w:type="dxa"/>
            <w:gridSpan w:val="2"/>
          </w:tcPr>
          <w:p w:rsidR="00850191" w:rsidRPr="00A77193" w:rsidRDefault="00850191" w:rsidP="00810C8B">
            <w:pPr>
              <w:pStyle w:val="11"/>
              <w:rPr>
                <w:sz w:val="24"/>
              </w:rPr>
            </w:pPr>
            <w:r>
              <w:rPr>
                <w:sz w:val="24"/>
              </w:rPr>
              <w:t>93,5</w:t>
            </w:r>
          </w:p>
        </w:tc>
        <w:tc>
          <w:tcPr>
            <w:tcW w:w="1154" w:type="dxa"/>
          </w:tcPr>
          <w:p w:rsidR="00850191" w:rsidRPr="00A77193" w:rsidRDefault="00850191" w:rsidP="00810C8B">
            <w:pPr>
              <w:pStyle w:val="11"/>
              <w:rPr>
                <w:sz w:val="24"/>
              </w:rPr>
            </w:pPr>
            <w:r>
              <w:rPr>
                <w:sz w:val="24"/>
              </w:rPr>
              <w:t>288,4</w:t>
            </w:r>
          </w:p>
        </w:tc>
        <w:tc>
          <w:tcPr>
            <w:tcW w:w="900" w:type="dxa"/>
            <w:gridSpan w:val="2"/>
          </w:tcPr>
          <w:p w:rsidR="00850191" w:rsidRPr="00A77193" w:rsidRDefault="00850191" w:rsidP="00810C8B">
            <w:pPr>
              <w:pStyle w:val="11"/>
              <w:rPr>
                <w:sz w:val="24"/>
              </w:rPr>
            </w:pPr>
            <w:r>
              <w:rPr>
                <w:sz w:val="24"/>
              </w:rPr>
              <w:t>115,5</w:t>
            </w:r>
          </w:p>
        </w:tc>
        <w:tc>
          <w:tcPr>
            <w:tcW w:w="1080" w:type="dxa"/>
          </w:tcPr>
          <w:p w:rsidR="00850191" w:rsidRPr="00A77193" w:rsidRDefault="00850191" w:rsidP="00810C8B">
            <w:pPr>
              <w:pStyle w:val="11"/>
              <w:rPr>
                <w:sz w:val="24"/>
              </w:rPr>
            </w:pPr>
            <w:r>
              <w:rPr>
                <w:sz w:val="24"/>
              </w:rPr>
              <w:t>289,6</w:t>
            </w:r>
          </w:p>
        </w:tc>
        <w:tc>
          <w:tcPr>
            <w:tcW w:w="900" w:type="dxa"/>
            <w:gridSpan w:val="2"/>
          </w:tcPr>
          <w:p w:rsidR="00850191" w:rsidRPr="0084695B" w:rsidRDefault="00850191" w:rsidP="00810C8B">
            <w:pPr>
              <w:pStyle w:val="11"/>
              <w:rPr>
                <w:sz w:val="24"/>
              </w:rPr>
            </w:pPr>
            <w:r>
              <w:rPr>
                <w:sz w:val="24"/>
              </w:rPr>
              <w:t>100,4</w:t>
            </w:r>
          </w:p>
        </w:tc>
        <w:tc>
          <w:tcPr>
            <w:tcW w:w="1080" w:type="dxa"/>
          </w:tcPr>
          <w:p w:rsidR="00850191" w:rsidRPr="0084695B" w:rsidRDefault="00850191" w:rsidP="00810C8B">
            <w:pPr>
              <w:pStyle w:val="11"/>
              <w:rPr>
                <w:sz w:val="24"/>
              </w:rPr>
            </w:pPr>
            <w:r>
              <w:rPr>
                <w:sz w:val="24"/>
              </w:rPr>
              <w:t>293,1</w:t>
            </w:r>
          </w:p>
        </w:tc>
        <w:tc>
          <w:tcPr>
            <w:tcW w:w="1005" w:type="dxa"/>
          </w:tcPr>
          <w:p w:rsidR="00850191" w:rsidRPr="0084695B" w:rsidRDefault="00850191" w:rsidP="00810C8B">
            <w:pPr>
              <w:pStyle w:val="11"/>
              <w:rPr>
                <w:sz w:val="24"/>
              </w:rPr>
            </w:pPr>
            <w:r>
              <w:rPr>
                <w:sz w:val="24"/>
              </w:rPr>
              <w:t>101,2</w:t>
            </w:r>
          </w:p>
        </w:tc>
        <w:tc>
          <w:tcPr>
            <w:tcW w:w="1083" w:type="dxa"/>
          </w:tcPr>
          <w:p w:rsidR="00850191" w:rsidRPr="0084695B" w:rsidRDefault="00850191" w:rsidP="00810C8B">
            <w:pPr>
              <w:pStyle w:val="11"/>
              <w:rPr>
                <w:sz w:val="24"/>
              </w:rPr>
            </w:pPr>
            <w:r>
              <w:rPr>
                <w:sz w:val="24"/>
              </w:rPr>
              <w:t>297,2</w:t>
            </w:r>
          </w:p>
        </w:tc>
        <w:tc>
          <w:tcPr>
            <w:tcW w:w="1140" w:type="dxa"/>
          </w:tcPr>
          <w:p w:rsidR="00850191" w:rsidRPr="0084695B" w:rsidRDefault="00850191" w:rsidP="00810C8B">
            <w:pPr>
              <w:pStyle w:val="11"/>
              <w:rPr>
                <w:sz w:val="24"/>
              </w:rPr>
            </w:pPr>
            <w:r>
              <w:rPr>
                <w:sz w:val="24"/>
              </w:rPr>
              <w:t>101,4</w:t>
            </w:r>
          </w:p>
        </w:tc>
      </w:tr>
      <w:tr w:rsidR="00850191" w:rsidRPr="0084695B" w:rsidTr="00810C8B">
        <w:trPr>
          <w:cantSplit/>
        </w:trPr>
        <w:tc>
          <w:tcPr>
            <w:tcW w:w="4219" w:type="dxa"/>
            <w:gridSpan w:val="2"/>
          </w:tcPr>
          <w:p w:rsidR="00850191" w:rsidRDefault="00850191" w:rsidP="00810C8B">
            <w:pPr>
              <w:pStyle w:val="11"/>
              <w:rPr>
                <w:sz w:val="24"/>
              </w:rPr>
            </w:pPr>
            <w:r>
              <w:rPr>
                <w:sz w:val="24"/>
              </w:rPr>
              <w:t>Численность занятых в экономике (среднегодовая)</w:t>
            </w:r>
          </w:p>
        </w:tc>
        <w:tc>
          <w:tcPr>
            <w:tcW w:w="851" w:type="dxa"/>
          </w:tcPr>
          <w:p w:rsidR="00850191" w:rsidRDefault="00850191" w:rsidP="00810C8B">
            <w:pPr>
              <w:pStyle w:val="11"/>
              <w:rPr>
                <w:sz w:val="24"/>
              </w:rPr>
            </w:pPr>
            <w:r>
              <w:rPr>
                <w:sz w:val="24"/>
              </w:rPr>
              <w:t>чел.</w:t>
            </w:r>
          </w:p>
        </w:tc>
        <w:tc>
          <w:tcPr>
            <w:tcW w:w="1158" w:type="dxa"/>
          </w:tcPr>
          <w:p w:rsidR="00850191" w:rsidRPr="006A6799" w:rsidRDefault="00850191" w:rsidP="00810C8B">
            <w:pPr>
              <w:pStyle w:val="11"/>
              <w:rPr>
                <w:sz w:val="24"/>
              </w:rPr>
            </w:pPr>
            <w:r>
              <w:rPr>
                <w:sz w:val="24"/>
              </w:rPr>
              <w:t>1589</w:t>
            </w:r>
          </w:p>
        </w:tc>
        <w:tc>
          <w:tcPr>
            <w:tcW w:w="826" w:type="dxa"/>
            <w:gridSpan w:val="2"/>
          </w:tcPr>
          <w:p w:rsidR="00850191" w:rsidRPr="006A6799" w:rsidRDefault="00850191" w:rsidP="00810C8B">
            <w:pPr>
              <w:pStyle w:val="11"/>
              <w:rPr>
                <w:sz w:val="24"/>
              </w:rPr>
            </w:pPr>
            <w:r>
              <w:rPr>
                <w:sz w:val="24"/>
              </w:rPr>
              <w:t>94,8</w:t>
            </w:r>
          </w:p>
        </w:tc>
        <w:tc>
          <w:tcPr>
            <w:tcW w:w="1154" w:type="dxa"/>
          </w:tcPr>
          <w:p w:rsidR="00850191" w:rsidRPr="006A6799" w:rsidRDefault="00850191" w:rsidP="00810C8B">
            <w:pPr>
              <w:pStyle w:val="11"/>
              <w:rPr>
                <w:sz w:val="24"/>
              </w:rPr>
            </w:pPr>
            <w:r>
              <w:rPr>
                <w:sz w:val="24"/>
              </w:rPr>
              <w:t>1584</w:t>
            </w:r>
          </w:p>
        </w:tc>
        <w:tc>
          <w:tcPr>
            <w:tcW w:w="900" w:type="dxa"/>
            <w:gridSpan w:val="2"/>
          </w:tcPr>
          <w:p w:rsidR="00850191" w:rsidRPr="006A6799" w:rsidRDefault="00850191" w:rsidP="00810C8B">
            <w:pPr>
              <w:pStyle w:val="11"/>
              <w:rPr>
                <w:sz w:val="24"/>
              </w:rPr>
            </w:pPr>
            <w:r>
              <w:rPr>
                <w:sz w:val="24"/>
              </w:rPr>
              <w:t>99,7</w:t>
            </w:r>
          </w:p>
        </w:tc>
        <w:tc>
          <w:tcPr>
            <w:tcW w:w="1080" w:type="dxa"/>
          </w:tcPr>
          <w:p w:rsidR="00850191" w:rsidRPr="006A6799" w:rsidRDefault="00850191" w:rsidP="00810C8B">
            <w:pPr>
              <w:pStyle w:val="11"/>
              <w:rPr>
                <w:sz w:val="24"/>
              </w:rPr>
            </w:pPr>
            <w:r>
              <w:rPr>
                <w:sz w:val="24"/>
              </w:rPr>
              <w:t>1587</w:t>
            </w:r>
          </w:p>
        </w:tc>
        <w:tc>
          <w:tcPr>
            <w:tcW w:w="900" w:type="dxa"/>
            <w:gridSpan w:val="2"/>
          </w:tcPr>
          <w:p w:rsidR="00850191" w:rsidRPr="0084695B" w:rsidRDefault="00850191" w:rsidP="00810C8B">
            <w:pPr>
              <w:pStyle w:val="11"/>
              <w:rPr>
                <w:sz w:val="24"/>
              </w:rPr>
            </w:pPr>
            <w:r>
              <w:rPr>
                <w:sz w:val="24"/>
              </w:rPr>
              <w:t>100,2</w:t>
            </w:r>
          </w:p>
        </w:tc>
        <w:tc>
          <w:tcPr>
            <w:tcW w:w="1080" w:type="dxa"/>
          </w:tcPr>
          <w:p w:rsidR="00850191" w:rsidRPr="0084695B" w:rsidRDefault="00850191" w:rsidP="00810C8B">
            <w:pPr>
              <w:pStyle w:val="11"/>
              <w:rPr>
                <w:sz w:val="24"/>
              </w:rPr>
            </w:pPr>
            <w:r>
              <w:rPr>
                <w:sz w:val="24"/>
              </w:rPr>
              <w:t>1600</w:t>
            </w:r>
          </w:p>
        </w:tc>
        <w:tc>
          <w:tcPr>
            <w:tcW w:w="1005" w:type="dxa"/>
          </w:tcPr>
          <w:p w:rsidR="00850191" w:rsidRPr="0084695B" w:rsidRDefault="00850191" w:rsidP="00810C8B">
            <w:pPr>
              <w:pStyle w:val="11"/>
              <w:rPr>
                <w:sz w:val="24"/>
              </w:rPr>
            </w:pPr>
            <w:r>
              <w:rPr>
                <w:sz w:val="24"/>
              </w:rPr>
              <w:t>100,8</w:t>
            </w:r>
          </w:p>
        </w:tc>
        <w:tc>
          <w:tcPr>
            <w:tcW w:w="1083" w:type="dxa"/>
          </w:tcPr>
          <w:p w:rsidR="00850191" w:rsidRPr="0084695B" w:rsidRDefault="00850191" w:rsidP="00810C8B">
            <w:pPr>
              <w:pStyle w:val="11"/>
              <w:rPr>
                <w:sz w:val="24"/>
              </w:rPr>
            </w:pPr>
            <w:r>
              <w:rPr>
                <w:sz w:val="24"/>
              </w:rPr>
              <w:t>1619</w:t>
            </w:r>
          </w:p>
        </w:tc>
        <w:tc>
          <w:tcPr>
            <w:tcW w:w="1140" w:type="dxa"/>
          </w:tcPr>
          <w:p w:rsidR="00850191" w:rsidRPr="0084695B" w:rsidRDefault="00850191" w:rsidP="00810C8B">
            <w:pPr>
              <w:pStyle w:val="11"/>
              <w:rPr>
                <w:sz w:val="24"/>
              </w:rPr>
            </w:pPr>
            <w:r>
              <w:rPr>
                <w:sz w:val="24"/>
              </w:rPr>
              <w:t>101,2</w:t>
            </w:r>
          </w:p>
        </w:tc>
      </w:tr>
      <w:tr w:rsidR="00850191" w:rsidRPr="0084695B" w:rsidTr="00810C8B">
        <w:trPr>
          <w:cantSplit/>
        </w:trPr>
        <w:tc>
          <w:tcPr>
            <w:tcW w:w="4219" w:type="dxa"/>
            <w:gridSpan w:val="2"/>
          </w:tcPr>
          <w:p w:rsidR="00850191" w:rsidRDefault="00850191" w:rsidP="00810C8B">
            <w:pPr>
              <w:pStyle w:val="11"/>
              <w:rPr>
                <w:sz w:val="24"/>
              </w:rPr>
            </w:pPr>
            <w:r>
              <w:rPr>
                <w:sz w:val="24"/>
              </w:rPr>
              <w:t xml:space="preserve">Среднемесячная заработная плата 1 работника (по всем предприятиям) </w:t>
            </w:r>
          </w:p>
        </w:tc>
        <w:tc>
          <w:tcPr>
            <w:tcW w:w="851" w:type="dxa"/>
          </w:tcPr>
          <w:p w:rsidR="00850191" w:rsidRDefault="00850191" w:rsidP="00810C8B">
            <w:pPr>
              <w:pStyle w:val="11"/>
              <w:rPr>
                <w:sz w:val="24"/>
              </w:rPr>
            </w:pPr>
            <w:r>
              <w:rPr>
                <w:sz w:val="24"/>
              </w:rPr>
              <w:t>руб.</w:t>
            </w:r>
          </w:p>
        </w:tc>
        <w:tc>
          <w:tcPr>
            <w:tcW w:w="1158" w:type="dxa"/>
          </w:tcPr>
          <w:p w:rsidR="00850191" w:rsidRPr="006A6799" w:rsidRDefault="00850191" w:rsidP="00810C8B">
            <w:pPr>
              <w:pStyle w:val="11"/>
              <w:rPr>
                <w:sz w:val="24"/>
              </w:rPr>
            </w:pPr>
            <w:r>
              <w:rPr>
                <w:sz w:val="24"/>
              </w:rPr>
              <w:t>13090</w:t>
            </w:r>
          </w:p>
        </w:tc>
        <w:tc>
          <w:tcPr>
            <w:tcW w:w="826" w:type="dxa"/>
            <w:gridSpan w:val="2"/>
          </w:tcPr>
          <w:p w:rsidR="00850191" w:rsidRPr="006A6799" w:rsidRDefault="00850191" w:rsidP="00810C8B">
            <w:pPr>
              <w:pStyle w:val="11"/>
              <w:rPr>
                <w:sz w:val="24"/>
              </w:rPr>
            </w:pPr>
            <w:r>
              <w:rPr>
                <w:sz w:val="24"/>
              </w:rPr>
              <w:t>109,2</w:t>
            </w:r>
          </w:p>
        </w:tc>
        <w:tc>
          <w:tcPr>
            <w:tcW w:w="1154" w:type="dxa"/>
          </w:tcPr>
          <w:p w:rsidR="00850191" w:rsidRPr="006A6799" w:rsidRDefault="00850191" w:rsidP="00810C8B">
            <w:pPr>
              <w:pStyle w:val="11"/>
              <w:rPr>
                <w:sz w:val="24"/>
              </w:rPr>
            </w:pPr>
            <w:r>
              <w:rPr>
                <w:sz w:val="24"/>
              </w:rPr>
              <w:t>15173</w:t>
            </w:r>
          </w:p>
        </w:tc>
        <w:tc>
          <w:tcPr>
            <w:tcW w:w="900" w:type="dxa"/>
            <w:gridSpan w:val="2"/>
          </w:tcPr>
          <w:p w:rsidR="00850191" w:rsidRPr="006A6799" w:rsidRDefault="00850191" w:rsidP="00810C8B">
            <w:pPr>
              <w:pStyle w:val="11"/>
              <w:rPr>
                <w:sz w:val="24"/>
              </w:rPr>
            </w:pPr>
            <w:r>
              <w:rPr>
                <w:sz w:val="24"/>
              </w:rPr>
              <w:t>115,9</w:t>
            </w:r>
          </w:p>
        </w:tc>
        <w:tc>
          <w:tcPr>
            <w:tcW w:w="1080" w:type="dxa"/>
          </w:tcPr>
          <w:p w:rsidR="00850191" w:rsidRPr="006A6799" w:rsidRDefault="00850191" w:rsidP="00810C8B">
            <w:pPr>
              <w:pStyle w:val="11"/>
              <w:rPr>
                <w:sz w:val="24"/>
              </w:rPr>
            </w:pPr>
            <w:r>
              <w:rPr>
                <w:sz w:val="24"/>
              </w:rPr>
              <w:t>15206</w:t>
            </w:r>
          </w:p>
        </w:tc>
        <w:tc>
          <w:tcPr>
            <w:tcW w:w="900" w:type="dxa"/>
            <w:gridSpan w:val="2"/>
          </w:tcPr>
          <w:p w:rsidR="00850191" w:rsidRPr="0084695B" w:rsidRDefault="00850191" w:rsidP="00810C8B">
            <w:pPr>
              <w:pStyle w:val="11"/>
              <w:rPr>
                <w:sz w:val="24"/>
              </w:rPr>
            </w:pPr>
            <w:r>
              <w:rPr>
                <w:sz w:val="24"/>
              </w:rPr>
              <w:t>100,2</w:t>
            </w:r>
          </w:p>
        </w:tc>
        <w:tc>
          <w:tcPr>
            <w:tcW w:w="1080" w:type="dxa"/>
          </w:tcPr>
          <w:p w:rsidR="00850191" w:rsidRPr="0084695B" w:rsidRDefault="00850191" w:rsidP="00810C8B">
            <w:pPr>
              <w:pStyle w:val="11"/>
              <w:rPr>
                <w:sz w:val="24"/>
              </w:rPr>
            </w:pPr>
            <w:r>
              <w:rPr>
                <w:sz w:val="24"/>
              </w:rPr>
              <w:t>15265</w:t>
            </w:r>
          </w:p>
        </w:tc>
        <w:tc>
          <w:tcPr>
            <w:tcW w:w="1005" w:type="dxa"/>
          </w:tcPr>
          <w:p w:rsidR="00850191" w:rsidRPr="0084695B" w:rsidRDefault="00850191" w:rsidP="00810C8B">
            <w:pPr>
              <w:pStyle w:val="11"/>
              <w:rPr>
                <w:sz w:val="24"/>
              </w:rPr>
            </w:pPr>
            <w:r>
              <w:rPr>
                <w:sz w:val="24"/>
              </w:rPr>
              <w:t>100,4</w:t>
            </w:r>
          </w:p>
        </w:tc>
        <w:tc>
          <w:tcPr>
            <w:tcW w:w="1083" w:type="dxa"/>
          </w:tcPr>
          <w:p w:rsidR="00850191" w:rsidRPr="0084695B" w:rsidRDefault="00850191" w:rsidP="00810C8B">
            <w:pPr>
              <w:pStyle w:val="11"/>
              <w:rPr>
                <w:sz w:val="24"/>
              </w:rPr>
            </w:pPr>
            <w:r>
              <w:rPr>
                <w:sz w:val="24"/>
              </w:rPr>
              <w:t>15298</w:t>
            </w:r>
          </w:p>
        </w:tc>
        <w:tc>
          <w:tcPr>
            <w:tcW w:w="1140" w:type="dxa"/>
          </w:tcPr>
          <w:p w:rsidR="00850191" w:rsidRPr="0084695B" w:rsidRDefault="00850191" w:rsidP="00810C8B">
            <w:pPr>
              <w:pStyle w:val="11"/>
              <w:rPr>
                <w:sz w:val="24"/>
              </w:rPr>
            </w:pPr>
            <w:r>
              <w:rPr>
                <w:sz w:val="24"/>
              </w:rPr>
              <w:t>100,2</w:t>
            </w:r>
          </w:p>
        </w:tc>
      </w:tr>
      <w:tr w:rsidR="00850191" w:rsidRPr="0084695B" w:rsidTr="00810C8B">
        <w:trPr>
          <w:cantSplit/>
        </w:trPr>
        <w:tc>
          <w:tcPr>
            <w:tcW w:w="4219" w:type="dxa"/>
            <w:gridSpan w:val="2"/>
          </w:tcPr>
          <w:p w:rsidR="00850191" w:rsidRDefault="00850191" w:rsidP="00810C8B">
            <w:pPr>
              <w:pStyle w:val="11"/>
              <w:rPr>
                <w:sz w:val="24"/>
              </w:rPr>
            </w:pPr>
            <w:r>
              <w:rPr>
                <w:sz w:val="24"/>
              </w:rPr>
              <w:t>Уровень обеспеченности собственными доходами  бюджета Кочковского сельсовета  на 1 человека</w:t>
            </w:r>
          </w:p>
        </w:tc>
        <w:tc>
          <w:tcPr>
            <w:tcW w:w="851" w:type="dxa"/>
          </w:tcPr>
          <w:p w:rsidR="00850191" w:rsidRDefault="00850191" w:rsidP="00810C8B">
            <w:pPr>
              <w:pStyle w:val="11"/>
              <w:rPr>
                <w:sz w:val="24"/>
              </w:rPr>
            </w:pPr>
          </w:p>
          <w:p w:rsidR="00850191" w:rsidRDefault="00850191" w:rsidP="00810C8B">
            <w:pPr>
              <w:pStyle w:val="11"/>
              <w:rPr>
                <w:sz w:val="24"/>
              </w:rPr>
            </w:pPr>
            <w:r>
              <w:rPr>
                <w:sz w:val="24"/>
              </w:rPr>
              <w:t>тыс. руб.</w:t>
            </w:r>
          </w:p>
        </w:tc>
        <w:tc>
          <w:tcPr>
            <w:tcW w:w="1158" w:type="dxa"/>
          </w:tcPr>
          <w:p w:rsidR="00850191" w:rsidRPr="006A6799" w:rsidRDefault="00850191" w:rsidP="00810C8B">
            <w:pPr>
              <w:pStyle w:val="11"/>
              <w:rPr>
                <w:sz w:val="24"/>
              </w:rPr>
            </w:pPr>
            <w:r>
              <w:rPr>
                <w:sz w:val="24"/>
              </w:rPr>
              <w:t>1,7</w:t>
            </w:r>
          </w:p>
        </w:tc>
        <w:tc>
          <w:tcPr>
            <w:tcW w:w="826" w:type="dxa"/>
            <w:gridSpan w:val="2"/>
          </w:tcPr>
          <w:p w:rsidR="00850191" w:rsidRPr="006A6799" w:rsidRDefault="00850191" w:rsidP="00810C8B">
            <w:pPr>
              <w:pStyle w:val="11"/>
              <w:rPr>
                <w:sz w:val="24"/>
              </w:rPr>
            </w:pPr>
            <w:r>
              <w:rPr>
                <w:sz w:val="24"/>
              </w:rPr>
              <w:t>100</w:t>
            </w:r>
          </w:p>
        </w:tc>
        <w:tc>
          <w:tcPr>
            <w:tcW w:w="1154" w:type="dxa"/>
          </w:tcPr>
          <w:p w:rsidR="00850191" w:rsidRPr="006A6799" w:rsidRDefault="00850191" w:rsidP="00810C8B">
            <w:pPr>
              <w:pStyle w:val="11"/>
              <w:rPr>
                <w:sz w:val="24"/>
              </w:rPr>
            </w:pPr>
            <w:r>
              <w:rPr>
                <w:sz w:val="24"/>
              </w:rPr>
              <w:t>2,3</w:t>
            </w:r>
          </w:p>
        </w:tc>
        <w:tc>
          <w:tcPr>
            <w:tcW w:w="900" w:type="dxa"/>
            <w:gridSpan w:val="2"/>
          </w:tcPr>
          <w:p w:rsidR="00850191" w:rsidRPr="006A6799" w:rsidRDefault="00850191" w:rsidP="00810C8B">
            <w:pPr>
              <w:pStyle w:val="11"/>
              <w:rPr>
                <w:sz w:val="24"/>
              </w:rPr>
            </w:pPr>
            <w:r>
              <w:rPr>
                <w:sz w:val="24"/>
              </w:rPr>
              <w:t>135,3</w:t>
            </w:r>
          </w:p>
        </w:tc>
        <w:tc>
          <w:tcPr>
            <w:tcW w:w="1080" w:type="dxa"/>
          </w:tcPr>
          <w:p w:rsidR="00850191" w:rsidRPr="006A6799" w:rsidRDefault="00850191" w:rsidP="00810C8B">
            <w:pPr>
              <w:pStyle w:val="11"/>
              <w:rPr>
                <w:sz w:val="24"/>
              </w:rPr>
            </w:pPr>
            <w:r>
              <w:rPr>
                <w:sz w:val="24"/>
              </w:rPr>
              <w:t>2,1</w:t>
            </w:r>
          </w:p>
        </w:tc>
        <w:tc>
          <w:tcPr>
            <w:tcW w:w="900" w:type="dxa"/>
            <w:gridSpan w:val="2"/>
          </w:tcPr>
          <w:p w:rsidR="00850191" w:rsidRPr="0084695B" w:rsidRDefault="00850191" w:rsidP="00810C8B">
            <w:pPr>
              <w:pStyle w:val="11"/>
              <w:rPr>
                <w:sz w:val="24"/>
              </w:rPr>
            </w:pPr>
            <w:r>
              <w:rPr>
                <w:sz w:val="24"/>
              </w:rPr>
              <w:t>91,3</w:t>
            </w:r>
          </w:p>
        </w:tc>
        <w:tc>
          <w:tcPr>
            <w:tcW w:w="1080" w:type="dxa"/>
          </w:tcPr>
          <w:p w:rsidR="00850191" w:rsidRPr="0084695B" w:rsidRDefault="00850191" w:rsidP="00810C8B">
            <w:pPr>
              <w:pStyle w:val="11"/>
              <w:rPr>
                <w:sz w:val="24"/>
              </w:rPr>
            </w:pPr>
            <w:r>
              <w:rPr>
                <w:sz w:val="24"/>
              </w:rPr>
              <w:t>2,3</w:t>
            </w:r>
          </w:p>
        </w:tc>
        <w:tc>
          <w:tcPr>
            <w:tcW w:w="1005" w:type="dxa"/>
          </w:tcPr>
          <w:p w:rsidR="00850191" w:rsidRPr="0084695B" w:rsidRDefault="00850191" w:rsidP="00810C8B">
            <w:pPr>
              <w:pStyle w:val="11"/>
              <w:rPr>
                <w:sz w:val="24"/>
              </w:rPr>
            </w:pPr>
            <w:r>
              <w:rPr>
                <w:sz w:val="24"/>
              </w:rPr>
              <w:t>109,5</w:t>
            </w:r>
          </w:p>
        </w:tc>
        <w:tc>
          <w:tcPr>
            <w:tcW w:w="1083" w:type="dxa"/>
          </w:tcPr>
          <w:p w:rsidR="00850191" w:rsidRPr="0084695B" w:rsidRDefault="00850191" w:rsidP="00810C8B">
            <w:pPr>
              <w:pStyle w:val="11"/>
              <w:rPr>
                <w:sz w:val="24"/>
              </w:rPr>
            </w:pPr>
            <w:r>
              <w:rPr>
                <w:sz w:val="24"/>
              </w:rPr>
              <w:t>2,5</w:t>
            </w:r>
          </w:p>
        </w:tc>
        <w:tc>
          <w:tcPr>
            <w:tcW w:w="1140" w:type="dxa"/>
          </w:tcPr>
          <w:p w:rsidR="00850191" w:rsidRPr="0084695B" w:rsidRDefault="00850191" w:rsidP="00810C8B">
            <w:pPr>
              <w:pStyle w:val="11"/>
              <w:rPr>
                <w:sz w:val="24"/>
              </w:rPr>
            </w:pPr>
            <w:r>
              <w:rPr>
                <w:sz w:val="24"/>
              </w:rPr>
              <w:t>108,6</w:t>
            </w:r>
          </w:p>
        </w:tc>
      </w:tr>
      <w:tr w:rsidR="00850191" w:rsidRPr="0084695B" w:rsidTr="00810C8B">
        <w:trPr>
          <w:cantSplit/>
        </w:trPr>
        <w:tc>
          <w:tcPr>
            <w:tcW w:w="4219" w:type="dxa"/>
            <w:gridSpan w:val="2"/>
          </w:tcPr>
          <w:p w:rsidR="00850191" w:rsidRPr="0084695B" w:rsidRDefault="00850191" w:rsidP="00810C8B">
            <w:pPr>
              <w:pStyle w:val="11"/>
              <w:rPr>
                <w:sz w:val="24"/>
              </w:rPr>
            </w:pPr>
            <w:r w:rsidRPr="0084695B">
              <w:rPr>
                <w:sz w:val="24"/>
              </w:rPr>
              <w:t>Доходы от аренды муниципального имущества и земли</w:t>
            </w:r>
          </w:p>
        </w:tc>
        <w:tc>
          <w:tcPr>
            <w:tcW w:w="851" w:type="dxa"/>
          </w:tcPr>
          <w:p w:rsidR="00850191" w:rsidRPr="0084695B" w:rsidRDefault="00850191" w:rsidP="00810C8B">
            <w:pPr>
              <w:pStyle w:val="11"/>
              <w:rPr>
                <w:sz w:val="24"/>
              </w:rPr>
            </w:pPr>
            <w:r w:rsidRPr="0084695B">
              <w:rPr>
                <w:sz w:val="24"/>
              </w:rPr>
              <w:t>тыс. руб.</w:t>
            </w:r>
          </w:p>
        </w:tc>
        <w:tc>
          <w:tcPr>
            <w:tcW w:w="1158" w:type="dxa"/>
          </w:tcPr>
          <w:p w:rsidR="00850191" w:rsidRPr="006A6799" w:rsidRDefault="00850191" w:rsidP="00810C8B">
            <w:pPr>
              <w:pStyle w:val="11"/>
              <w:rPr>
                <w:sz w:val="24"/>
              </w:rPr>
            </w:pPr>
            <w:r>
              <w:rPr>
                <w:sz w:val="24"/>
              </w:rPr>
              <w:t>695</w:t>
            </w:r>
          </w:p>
        </w:tc>
        <w:tc>
          <w:tcPr>
            <w:tcW w:w="826" w:type="dxa"/>
            <w:gridSpan w:val="2"/>
          </w:tcPr>
          <w:p w:rsidR="00850191" w:rsidRPr="006A6799" w:rsidRDefault="00850191" w:rsidP="00810C8B">
            <w:pPr>
              <w:pStyle w:val="11"/>
              <w:rPr>
                <w:sz w:val="24"/>
              </w:rPr>
            </w:pPr>
            <w:r>
              <w:rPr>
                <w:sz w:val="24"/>
              </w:rPr>
              <w:t>100,2</w:t>
            </w:r>
          </w:p>
        </w:tc>
        <w:tc>
          <w:tcPr>
            <w:tcW w:w="1154" w:type="dxa"/>
          </w:tcPr>
          <w:p w:rsidR="00850191" w:rsidRPr="006A6799" w:rsidRDefault="00850191" w:rsidP="00810C8B">
            <w:pPr>
              <w:pStyle w:val="11"/>
              <w:rPr>
                <w:sz w:val="24"/>
              </w:rPr>
            </w:pPr>
            <w:r>
              <w:rPr>
                <w:sz w:val="24"/>
              </w:rPr>
              <w:t>475,2</w:t>
            </w:r>
          </w:p>
        </w:tc>
        <w:tc>
          <w:tcPr>
            <w:tcW w:w="900" w:type="dxa"/>
            <w:gridSpan w:val="2"/>
          </w:tcPr>
          <w:p w:rsidR="00850191" w:rsidRPr="006A6799" w:rsidRDefault="00850191" w:rsidP="00810C8B">
            <w:pPr>
              <w:pStyle w:val="11"/>
              <w:rPr>
                <w:sz w:val="24"/>
              </w:rPr>
            </w:pPr>
            <w:r>
              <w:rPr>
                <w:sz w:val="24"/>
              </w:rPr>
              <w:t>68,4</w:t>
            </w:r>
          </w:p>
        </w:tc>
        <w:tc>
          <w:tcPr>
            <w:tcW w:w="1080" w:type="dxa"/>
          </w:tcPr>
          <w:p w:rsidR="00850191" w:rsidRPr="006A6799" w:rsidRDefault="00850191" w:rsidP="00810C8B">
            <w:pPr>
              <w:pStyle w:val="11"/>
              <w:rPr>
                <w:sz w:val="24"/>
              </w:rPr>
            </w:pPr>
            <w:r>
              <w:rPr>
                <w:sz w:val="24"/>
              </w:rPr>
              <w:t>475,2</w:t>
            </w:r>
          </w:p>
        </w:tc>
        <w:tc>
          <w:tcPr>
            <w:tcW w:w="900" w:type="dxa"/>
            <w:gridSpan w:val="2"/>
          </w:tcPr>
          <w:p w:rsidR="00850191" w:rsidRPr="0084695B" w:rsidRDefault="00850191" w:rsidP="00810C8B">
            <w:pPr>
              <w:pStyle w:val="11"/>
              <w:rPr>
                <w:sz w:val="24"/>
              </w:rPr>
            </w:pPr>
            <w:r>
              <w:rPr>
                <w:sz w:val="24"/>
              </w:rPr>
              <w:t>100</w:t>
            </w:r>
          </w:p>
        </w:tc>
        <w:tc>
          <w:tcPr>
            <w:tcW w:w="1080" w:type="dxa"/>
          </w:tcPr>
          <w:p w:rsidR="00850191" w:rsidRPr="0084695B" w:rsidRDefault="00850191" w:rsidP="00810C8B">
            <w:pPr>
              <w:pStyle w:val="11"/>
              <w:rPr>
                <w:sz w:val="24"/>
              </w:rPr>
            </w:pPr>
            <w:r>
              <w:rPr>
                <w:sz w:val="24"/>
              </w:rPr>
              <w:t>475,2</w:t>
            </w:r>
          </w:p>
        </w:tc>
        <w:tc>
          <w:tcPr>
            <w:tcW w:w="1005" w:type="dxa"/>
          </w:tcPr>
          <w:p w:rsidR="00850191" w:rsidRPr="0084695B" w:rsidRDefault="00850191" w:rsidP="00810C8B">
            <w:pPr>
              <w:pStyle w:val="11"/>
              <w:rPr>
                <w:sz w:val="24"/>
              </w:rPr>
            </w:pPr>
            <w:r>
              <w:rPr>
                <w:sz w:val="24"/>
              </w:rPr>
              <w:t>100</w:t>
            </w:r>
          </w:p>
        </w:tc>
        <w:tc>
          <w:tcPr>
            <w:tcW w:w="1083" w:type="dxa"/>
          </w:tcPr>
          <w:p w:rsidR="00850191" w:rsidRPr="0084695B" w:rsidRDefault="00850191" w:rsidP="00810C8B">
            <w:pPr>
              <w:pStyle w:val="11"/>
              <w:rPr>
                <w:sz w:val="24"/>
              </w:rPr>
            </w:pPr>
            <w:r>
              <w:rPr>
                <w:sz w:val="24"/>
              </w:rPr>
              <w:t>475,2</w:t>
            </w:r>
          </w:p>
        </w:tc>
        <w:tc>
          <w:tcPr>
            <w:tcW w:w="1140" w:type="dxa"/>
          </w:tcPr>
          <w:p w:rsidR="00850191" w:rsidRPr="0084695B" w:rsidRDefault="00850191" w:rsidP="00810C8B">
            <w:pPr>
              <w:pStyle w:val="11"/>
              <w:rPr>
                <w:sz w:val="24"/>
              </w:rPr>
            </w:pPr>
            <w:r>
              <w:rPr>
                <w:sz w:val="24"/>
              </w:rPr>
              <w:t>100</w:t>
            </w:r>
          </w:p>
        </w:tc>
      </w:tr>
    </w:tbl>
    <w:p w:rsidR="00850191" w:rsidRDefault="00850191" w:rsidP="00850191">
      <w:pPr>
        <w:pStyle w:val="31"/>
        <w:rPr>
          <w:color w:val="auto"/>
          <w:sz w:val="26"/>
        </w:rPr>
      </w:pPr>
    </w:p>
    <w:p w:rsidR="00850191" w:rsidRDefault="00850191" w:rsidP="00850191">
      <w:pPr>
        <w:pStyle w:val="31"/>
        <w:rPr>
          <w:color w:val="auto"/>
          <w:sz w:val="26"/>
        </w:rPr>
      </w:pPr>
    </w:p>
    <w:p w:rsidR="00850191" w:rsidRDefault="00850191" w:rsidP="00850191">
      <w:pPr>
        <w:pStyle w:val="31"/>
        <w:rPr>
          <w:color w:val="auto"/>
          <w:sz w:val="26"/>
        </w:rPr>
      </w:pPr>
    </w:p>
    <w:p w:rsidR="00850191" w:rsidRDefault="00850191" w:rsidP="00850191"/>
    <w:p w:rsidR="00850191" w:rsidRPr="001A1509" w:rsidRDefault="00850191" w:rsidP="00850191"/>
    <w:p w:rsidR="00850191" w:rsidRPr="001A1509" w:rsidRDefault="00850191" w:rsidP="00850191"/>
    <w:p w:rsidR="00850191" w:rsidRDefault="00850191" w:rsidP="00850191">
      <w:pPr>
        <w:pStyle w:val="31"/>
        <w:rPr>
          <w:color w:val="auto"/>
          <w:sz w:val="26"/>
        </w:rPr>
        <w:sectPr w:rsidR="00850191">
          <w:pgSz w:w="16838" w:h="11906" w:orient="landscape"/>
          <w:pgMar w:top="851" w:right="1134" w:bottom="1701" w:left="1077" w:header="709" w:footer="709" w:gutter="0"/>
          <w:cols w:space="708"/>
          <w:titlePg/>
          <w:docGrid w:linePitch="360"/>
        </w:sectPr>
      </w:pPr>
    </w:p>
    <w:p w:rsidR="00850191" w:rsidRPr="00850191" w:rsidRDefault="00850191" w:rsidP="00850191">
      <w:pPr>
        <w:pStyle w:val="BodyText211BodyTextIndent"/>
        <w:jc w:val="center"/>
        <w:rPr>
          <w:b/>
          <w:bCs/>
          <w:caps/>
          <w:spacing w:val="20"/>
        </w:rPr>
      </w:pPr>
      <w:r w:rsidRPr="00850191">
        <w:rPr>
          <w:b/>
          <w:bCs/>
          <w:caps/>
          <w:spacing w:val="20"/>
        </w:rPr>
        <w:lastRenderedPageBreak/>
        <w:t xml:space="preserve">4. РАЗВИТИЕ СОЦИАЛЬНОЙ СФЕРЫ </w:t>
      </w:r>
    </w:p>
    <w:p w:rsidR="00850191" w:rsidRPr="00850191" w:rsidRDefault="00850191" w:rsidP="00850191">
      <w:pPr>
        <w:pStyle w:val="BodyText211BodyTextIndent"/>
        <w:jc w:val="center"/>
        <w:rPr>
          <w:b/>
          <w:bCs/>
        </w:rPr>
      </w:pPr>
      <w:r w:rsidRPr="00850191">
        <w:rPr>
          <w:b/>
          <w:bCs/>
        </w:rPr>
        <w:t>Кочковского сельсовета</w:t>
      </w:r>
    </w:p>
    <w:p w:rsidR="00850191" w:rsidRPr="00850191" w:rsidRDefault="00850191" w:rsidP="00850191">
      <w:pPr>
        <w:autoSpaceDE w:val="0"/>
        <w:autoSpaceDN w:val="0"/>
        <w:adjustRightInd w:val="0"/>
        <w:ind w:firstLine="720"/>
        <w:jc w:val="both"/>
        <w:rPr>
          <w:rFonts w:ascii="Times New Roman" w:hAnsi="Times New Roman" w:cs="Times New Roman"/>
          <w:sz w:val="28"/>
          <w:szCs w:val="28"/>
        </w:rPr>
      </w:pPr>
    </w:p>
    <w:p w:rsidR="00850191" w:rsidRPr="00850191" w:rsidRDefault="00850191" w:rsidP="00850191">
      <w:pPr>
        <w:pStyle w:val="BodyText211BodyTextIndent"/>
        <w:spacing w:after="240"/>
        <w:jc w:val="left"/>
        <w:rPr>
          <w:b/>
          <w:bCs/>
          <w:iCs/>
          <w:spacing w:val="20"/>
        </w:rPr>
      </w:pPr>
      <w:r w:rsidRPr="00850191">
        <w:rPr>
          <w:b/>
          <w:bCs/>
          <w:iCs/>
          <w:spacing w:val="20"/>
        </w:rPr>
        <w:t>4.1. Культура</w:t>
      </w:r>
    </w:p>
    <w:p w:rsidR="00850191" w:rsidRPr="00850191" w:rsidRDefault="00850191" w:rsidP="00850191">
      <w:pPr>
        <w:ind w:firstLine="709"/>
        <w:jc w:val="both"/>
        <w:rPr>
          <w:rFonts w:ascii="Times New Roman" w:hAnsi="Times New Roman" w:cs="Times New Roman"/>
          <w:sz w:val="28"/>
          <w:szCs w:val="28"/>
        </w:rPr>
      </w:pPr>
      <w:r w:rsidRPr="00850191">
        <w:rPr>
          <w:rFonts w:ascii="Times New Roman" w:hAnsi="Times New Roman" w:cs="Times New Roman"/>
          <w:sz w:val="28"/>
          <w:szCs w:val="28"/>
        </w:rPr>
        <w:t xml:space="preserve"> Создание условий для участия населения в культурной жизни  будет включать в себя мероприятия, направленные на  вовлечение населения в клубные формирования (коллективы любительского художественного творчества, любительские объединения и клубы по интересам), выявление и поддержку народных талантов, развитие творческого потенциала самодеятельных коллективов.</w:t>
      </w:r>
    </w:p>
    <w:p w:rsidR="00850191" w:rsidRPr="00850191" w:rsidRDefault="00850191" w:rsidP="00850191">
      <w:pPr>
        <w:ind w:firstLine="709"/>
        <w:jc w:val="both"/>
        <w:rPr>
          <w:rFonts w:ascii="Times New Roman" w:hAnsi="Times New Roman" w:cs="Times New Roman"/>
          <w:color w:val="000000"/>
          <w:sz w:val="28"/>
          <w:szCs w:val="28"/>
        </w:rPr>
      </w:pPr>
      <w:r w:rsidRPr="00850191">
        <w:rPr>
          <w:rFonts w:ascii="Times New Roman" w:hAnsi="Times New Roman" w:cs="Times New Roman"/>
          <w:color w:val="000000"/>
          <w:sz w:val="28"/>
          <w:szCs w:val="28"/>
        </w:rPr>
        <w:t>Будет совершенствоваться развитие программ поддержки чтения, формирование информационной культуры личности.</w:t>
      </w:r>
    </w:p>
    <w:p w:rsidR="00850191" w:rsidRPr="00850191" w:rsidRDefault="00850191" w:rsidP="00850191">
      <w:pPr>
        <w:ind w:firstLine="709"/>
        <w:jc w:val="both"/>
        <w:rPr>
          <w:rFonts w:ascii="Times New Roman" w:hAnsi="Times New Roman" w:cs="Times New Roman"/>
          <w:color w:val="000000"/>
          <w:sz w:val="28"/>
          <w:szCs w:val="28"/>
        </w:rPr>
      </w:pPr>
      <w:r w:rsidRPr="00850191">
        <w:rPr>
          <w:rFonts w:ascii="Times New Roman" w:hAnsi="Times New Roman" w:cs="Times New Roman"/>
          <w:color w:val="000000"/>
          <w:sz w:val="28"/>
          <w:szCs w:val="28"/>
        </w:rPr>
        <w:t>Традиционно организованы культурно-массовые мероприятия в селе Кочки:</w:t>
      </w:r>
    </w:p>
    <w:p w:rsidR="00850191" w:rsidRPr="00850191" w:rsidRDefault="00850191" w:rsidP="00850191">
      <w:pPr>
        <w:ind w:firstLine="709"/>
        <w:jc w:val="both"/>
        <w:rPr>
          <w:rFonts w:ascii="Times New Roman" w:hAnsi="Times New Roman" w:cs="Times New Roman"/>
          <w:color w:val="000000"/>
          <w:sz w:val="28"/>
          <w:szCs w:val="28"/>
        </w:rPr>
      </w:pPr>
      <w:r w:rsidRPr="008501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«Крещенские</w:t>
      </w:r>
      <w:r w:rsidRPr="00850191">
        <w:rPr>
          <w:rFonts w:ascii="Times New Roman" w:hAnsi="Times New Roman" w:cs="Times New Roman"/>
          <w:color w:val="000000"/>
          <w:sz w:val="28"/>
          <w:szCs w:val="28"/>
        </w:rPr>
        <w:t xml:space="preserve"> купания»;</w:t>
      </w:r>
    </w:p>
    <w:p w:rsidR="00850191" w:rsidRPr="00850191" w:rsidRDefault="00850191" w:rsidP="00850191">
      <w:pPr>
        <w:ind w:firstLine="709"/>
        <w:jc w:val="both"/>
        <w:rPr>
          <w:rFonts w:ascii="Times New Roman" w:hAnsi="Times New Roman" w:cs="Times New Roman"/>
          <w:color w:val="000000"/>
          <w:sz w:val="28"/>
          <w:szCs w:val="28"/>
        </w:rPr>
      </w:pPr>
      <w:r w:rsidRPr="00850191">
        <w:rPr>
          <w:rFonts w:ascii="Times New Roman" w:hAnsi="Times New Roman" w:cs="Times New Roman"/>
          <w:color w:val="000000"/>
          <w:sz w:val="28"/>
          <w:szCs w:val="28"/>
        </w:rPr>
        <w:t>- «День Победы»;</w:t>
      </w:r>
    </w:p>
    <w:p w:rsidR="00850191" w:rsidRPr="00850191" w:rsidRDefault="00850191" w:rsidP="00850191">
      <w:pPr>
        <w:ind w:firstLine="709"/>
        <w:jc w:val="both"/>
        <w:rPr>
          <w:rFonts w:ascii="Times New Roman" w:hAnsi="Times New Roman" w:cs="Times New Roman"/>
          <w:color w:val="000000"/>
          <w:sz w:val="28"/>
          <w:szCs w:val="28"/>
        </w:rPr>
      </w:pPr>
      <w:r w:rsidRPr="00850191">
        <w:rPr>
          <w:rFonts w:ascii="Times New Roman" w:hAnsi="Times New Roman" w:cs="Times New Roman"/>
          <w:color w:val="000000"/>
          <w:sz w:val="28"/>
          <w:szCs w:val="28"/>
        </w:rPr>
        <w:t>- «Декада пожилых людей»;</w:t>
      </w:r>
    </w:p>
    <w:p w:rsidR="00850191" w:rsidRPr="00850191" w:rsidRDefault="00850191" w:rsidP="00850191">
      <w:pPr>
        <w:ind w:firstLine="709"/>
        <w:jc w:val="both"/>
        <w:rPr>
          <w:rFonts w:ascii="Times New Roman" w:hAnsi="Times New Roman" w:cs="Times New Roman"/>
          <w:color w:val="000000"/>
          <w:sz w:val="28"/>
          <w:szCs w:val="28"/>
        </w:rPr>
      </w:pPr>
      <w:r w:rsidRPr="00850191">
        <w:rPr>
          <w:rFonts w:ascii="Times New Roman" w:hAnsi="Times New Roman" w:cs="Times New Roman"/>
          <w:color w:val="000000"/>
          <w:sz w:val="28"/>
          <w:szCs w:val="28"/>
        </w:rPr>
        <w:t>- организация снежного городка и ёлки на Новогодние праздники.</w:t>
      </w:r>
    </w:p>
    <w:p w:rsidR="00850191" w:rsidRPr="00850191" w:rsidRDefault="00850191" w:rsidP="00850191">
      <w:pPr>
        <w:jc w:val="both"/>
        <w:rPr>
          <w:rFonts w:ascii="Times New Roman" w:hAnsi="Times New Roman" w:cs="Times New Roman"/>
          <w:color w:val="000000"/>
          <w:sz w:val="28"/>
          <w:szCs w:val="28"/>
        </w:rPr>
      </w:pPr>
    </w:p>
    <w:p w:rsidR="00850191" w:rsidRPr="00850191" w:rsidRDefault="00850191" w:rsidP="00850191">
      <w:pPr>
        <w:pStyle w:val="a9"/>
        <w:jc w:val="both"/>
        <w:rPr>
          <w:b/>
          <w:sz w:val="28"/>
          <w:szCs w:val="28"/>
        </w:rPr>
      </w:pPr>
      <w:r w:rsidRPr="00850191">
        <w:rPr>
          <w:b/>
          <w:sz w:val="28"/>
          <w:szCs w:val="28"/>
        </w:rPr>
        <w:t xml:space="preserve">4.2. Физическая культура и спорт </w:t>
      </w:r>
    </w:p>
    <w:p w:rsidR="00850191" w:rsidRPr="00850191" w:rsidRDefault="00850191" w:rsidP="00850191">
      <w:pPr>
        <w:pStyle w:val="a9"/>
        <w:ind w:firstLine="720"/>
        <w:jc w:val="both"/>
        <w:rPr>
          <w:b/>
          <w:sz w:val="28"/>
          <w:szCs w:val="28"/>
        </w:rPr>
      </w:pPr>
    </w:p>
    <w:p w:rsidR="00850191" w:rsidRPr="00850191" w:rsidRDefault="00850191" w:rsidP="00850191">
      <w:pPr>
        <w:pStyle w:val="a9"/>
        <w:ind w:firstLine="720"/>
        <w:jc w:val="both"/>
        <w:rPr>
          <w:sz w:val="28"/>
        </w:rPr>
      </w:pPr>
      <w:r w:rsidRPr="00850191">
        <w:rPr>
          <w:sz w:val="28"/>
        </w:rPr>
        <w:t xml:space="preserve">Планируется активизировать работу по увеличению охвата жителей поселения занятиями физкультурой и спортом. </w:t>
      </w:r>
    </w:p>
    <w:p w:rsidR="00850191" w:rsidRPr="00850191" w:rsidRDefault="00850191" w:rsidP="00850191">
      <w:pPr>
        <w:pStyle w:val="a9"/>
        <w:ind w:firstLine="720"/>
        <w:jc w:val="both"/>
        <w:rPr>
          <w:sz w:val="28"/>
        </w:rPr>
      </w:pPr>
      <w:r w:rsidRPr="00850191">
        <w:rPr>
          <w:sz w:val="28"/>
        </w:rPr>
        <w:t>Планируется организовать ежегодные соревнования по волейболу среди организаций и предприятий на приз «Кубок Главы Кочковского сельсовета» (февраль-март каждого года), приобрести лыжи в целях развития лыжного вида спорта на территории села.</w:t>
      </w:r>
    </w:p>
    <w:p w:rsidR="00850191" w:rsidRPr="00850191" w:rsidRDefault="00850191" w:rsidP="00850191">
      <w:pPr>
        <w:pStyle w:val="a9"/>
        <w:tabs>
          <w:tab w:val="left" w:pos="708"/>
        </w:tabs>
        <w:ind w:firstLine="720"/>
        <w:jc w:val="both"/>
        <w:rPr>
          <w:sz w:val="28"/>
          <w:szCs w:val="28"/>
        </w:rPr>
      </w:pPr>
      <w:r w:rsidRPr="00850191">
        <w:rPr>
          <w:sz w:val="28"/>
          <w:szCs w:val="28"/>
        </w:rPr>
        <w:t>Будут совершенствоваться формы и методы работы в области физической культуры и спорта с детьми.</w:t>
      </w:r>
    </w:p>
    <w:p w:rsidR="00850191" w:rsidRPr="00850191" w:rsidRDefault="00850191" w:rsidP="00850191">
      <w:pPr>
        <w:pStyle w:val="BodyText211BodyTextIndent"/>
        <w:spacing w:before="240"/>
        <w:ind w:right="-363"/>
        <w:jc w:val="left"/>
        <w:rPr>
          <w:b/>
          <w:bCs/>
          <w:spacing w:val="20"/>
        </w:rPr>
      </w:pPr>
      <w:r w:rsidRPr="00850191">
        <w:rPr>
          <w:b/>
          <w:bCs/>
          <w:spacing w:val="20"/>
        </w:rPr>
        <w:t>4.3. Молодежная политика</w:t>
      </w:r>
    </w:p>
    <w:p w:rsidR="00850191" w:rsidRPr="00850191" w:rsidRDefault="00850191" w:rsidP="00850191">
      <w:pPr>
        <w:spacing w:after="0"/>
        <w:ind w:firstLine="709"/>
        <w:jc w:val="both"/>
        <w:rPr>
          <w:rFonts w:ascii="Times New Roman" w:hAnsi="Times New Roman" w:cs="Times New Roman"/>
          <w:color w:val="000000"/>
          <w:sz w:val="28"/>
          <w:szCs w:val="28"/>
        </w:rPr>
      </w:pPr>
      <w:r w:rsidRPr="00850191">
        <w:rPr>
          <w:rFonts w:ascii="Times New Roman" w:hAnsi="Times New Roman" w:cs="Times New Roman"/>
          <w:color w:val="000000"/>
          <w:sz w:val="28"/>
          <w:szCs w:val="28"/>
        </w:rPr>
        <w:t xml:space="preserve">В реализации молодежной политики будут усилены меры по правовому просвещению молодежи, оказанию помощи в повышении конкурентоспособности на рынке труда. </w:t>
      </w:r>
    </w:p>
    <w:p w:rsidR="00850191" w:rsidRPr="00850191" w:rsidRDefault="00850191" w:rsidP="00850191">
      <w:pPr>
        <w:spacing w:after="0"/>
        <w:ind w:firstLine="709"/>
        <w:jc w:val="both"/>
        <w:rPr>
          <w:rFonts w:ascii="Times New Roman" w:hAnsi="Times New Roman" w:cs="Times New Roman"/>
          <w:sz w:val="28"/>
          <w:szCs w:val="28"/>
        </w:rPr>
      </w:pPr>
      <w:r w:rsidRPr="00850191">
        <w:rPr>
          <w:rFonts w:ascii="Times New Roman" w:hAnsi="Times New Roman" w:cs="Times New Roman"/>
          <w:color w:val="000000"/>
          <w:sz w:val="28"/>
          <w:szCs w:val="28"/>
        </w:rPr>
        <w:t>Будет разработан комплекс мер по организации досуга молодежи, в том числе в рамках культурных и спортивных мероприятий.</w:t>
      </w:r>
    </w:p>
    <w:p w:rsidR="00850191" w:rsidRPr="00850191" w:rsidRDefault="00850191" w:rsidP="00850191">
      <w:pPr>
        <w:spacing w:after="0"/>
        <w:ind w:firstLine="709"/>
        <w:jc w:val="both"/>
        <w:rPr>
          <w:rFonts w:ascii="Times New Roman" w:hAnsi="Times New Roman" w:cs="Times New Roman"/>
          <w:sz w:val="28"/>
          <w:szCs w:val="28"/>
        </w:rPr>
      </w:pPr>
      <w:r w:rsidRPr="00850191">
        <w:rPr>
          <w:rFonts w:ascii="Times New Roman" w:hAnsi="Times New Roman" w:cs="Times New Roman"/>
          <w:sz w:val="28"/>
          <w:szCs w:val="28"/>
        </w:rPr>
        <w:lastRenderedPageBreak/>
        <w:t>Будет оказана поддержка несовершеннолетней молодежи в самоопределении на рынке труда путем организации временной трудовой занятости.</w:t>
      </w:r>
    </w:p>
    <w:p w:rsidR="00850191" w:rsidRPr="00850191" w:rsidRDefault="00850191" w:rsidP="00850191">
      <w:pPr>
        <w:spacing w:after="0"/>
        <w:ind w:firstLine="709"/>
        <w:jc w:val="both"/>
        <w:rPr>
          <w:rFonts w:ascii="Times New Roman" w:hAnsi="Times New Roman" w:cs="Times New Roman"/>
          <w:sz w:val="28"/>
          <w:szCs w:val="28"/>
        </w:rPr>
      </w:pPr>
      <w:r w:rsidRPr="00850191">
        <w:rPr>
          <w:rFonts w:ascii="Times New Roman" w:hAnsi="Times New Roman" w:cs="Times New Roman"/>
          <w:sz w:val="28"/>
          <w:szCs w:val="28"/>
        </w:rPr>
        <w:t xml:space="preserve">Также будут проведены мероприятия по организации летнего отдыха детей. </w:t>
      </w:r>
    </w:p>
    <w:p w:rsidR="00850191" w:rsidRPr="00850191" w:rsidRDefault="00850191" w:rsidP="00850191">
      <w:pPr>
        <w:pStyle w:val="BodyText211BodyTextIndent"/>
        <w:tabs>
          <w:tab w:val="left" w:pos="602"/>
        </w:tabs>
        <w:ind w:firstLine="686"/>
        <w:rPr>
          <w:b/>
          <w:bCs/>
          <w:iCs/>
          <w:spacing w:val="20"/>
        </w:rPr>
      </w:pPr>
    </w:p>
    <w:p w:rsidR="00850191" w:rsidRPr="00850191" w:rsidRDefault="00850191" w:rsidP="00850191">
      <w:pPr>
        <w:pStyle w:val="BodyText211BodyTextIndent"/>
        <w:tabs>
          <w:tab w:val="left" w:pos="602"/>
        </w:tabs>
        <w:rPr>
          <w:b/>
          <w:bCs/>
          <w:iCs/>
          <w:spacing w:val="20"/>
        </w:rPr>
      </w:pPr>
      <w:r w:rsidRPr="00850191">
        <w:rPr>
          <w:b/>
          <w:bCs/>
          <w:iCs/>
          <w:spacing w:val="20"/>
        </w:rPr>
        <w:t xml:space="preserve">4.4. Труд и занятость </w:t>
      </w:r>
    </w:p>
    <w:p w:rsidR="00850191" w:rsidRPr="00850191" w:rsidRDefault="00850191" w:rsidP="00850191">
      <w:pPr>
        <w:pStyle w:val="BodyText211BodyTextIndent"/>
        <w:tabs>
          <w:tab w:val="left" w:pos="602"/>
        </w:tabs>
        <w:rPr>
          <w:b/>
          <w:bCs/>
          <w:iCs/>
          <w:spacing w:val="20"/>
        </w:rPr>
      </w:pPr>
    </w:p>
    <w:p w:rsidR="00850191" w:rsidRPr="00850191" w:rsidRDefault="00850191" w:rsidP="00850191">
      <w:pPr>
        <w:pStyle w:val="BodyText211BodyTextIndent"/>
        <w:tabs>
          <w:tab w:val="left" w:pos="602"/>
        </w:tabs>
        <w:ind w:firstLine="686"/>
        <w:rPr>
          <w:b/>
          <w:bCs/>
          <w:iCs/>
          <w:spacing w:val="20"/>
        </w:rPr>
      </w:pPr>
      <w:r w:rsidRPr="00850191">
        <w:rPr>
          <w:bCs/>
          <w:iCs/>
          <w:spacing w:val="20"/>
        </w:rPr>
        <w:t>Создание условий для занятости населения</w:t>
      </w:r>
      <w:r w:rsidRPr="00850191">
        <w:rPr>
          <w:iCs/>
        </w:rPr>
        <w:t xml:space="preserve"> будет осуществляться путем совершенствования механизмов поддержки различных отраслей экономики, в том числе поддержки развития малого и среднего бизнеса, а также </w:t>
      </w:r>
      <w:r w:rsidRPr="00850191">
        <w:t>созданию условий для эффективной деятельности личных подсобных хозяйств и самозанятости населения.</w:t>
      </w:r>
      <w:r w:rsidRPr="00850191">
        <w:rPr>
          <w:iCs/>
        </w:rPr>
        <w:t xml:space="preserve"> </w:t>
      </w:r>
    </w:p>
    <w:p w:rsidR="00850191" w:rsidRPr="00850191" w:rsidRDefault="00850191" w:rsidP="00850191">
      <w:pPr>
        <w:pStyle w:val="13"/>
        <w:rPr>
          <w:szCs w:val="24"/>
        </w:rPr>
      </w:pPr>
      <w:r w:rsidRPr="00850191">
        <w:rPr>
          <w:szCs w:val="24"/>
        </w:rPr>
        <w:t>В 2016 году продолжится реализация антикризисных мер, направленных на снижение напряженности на рынке труда: будут организованы общественные работы, временное трудоустройство граждан, находящихся под риском увольнения, стажировка выпускников учреждений профессионального образования в целях приобретения опыта работы.</w:t>
      </w:r>
    </w:p>
    <w:p w:rsidR="00850191" w:rsidRPr="00850191" w:rsidRDefault="00850191" w:rsidP="00850191">
      <w:pPr>
        <w:pStyle w:val="BodyText211BodyTextIndent"/>
        <w:tabs>
          <w:tab w:val="left" w:pos="602"/>
        </w:tabs>
        <w:ind w:firstLine="684"/>
      </w:pPr>
      <w:r w:rsidRPr="00850191">
        <w:t xml:space="preserve">Усилия органов власти будут направлены на содействие развитию гибких и нестандартных форм занятости, в том числе временной занятости и занятости на неполный рабочий день. </w:t>
      </w:r>
    </w:p>
    <w:p w:rsidR="00850191" w:rsidRPr="00850191" w:rsidRDefault="00850191" w:rsidP="00850191">
      <w:pPr>
        <w:pStyle w:val="BodyText211BodyTextIndent"/>
        <w:tabs>
          <w:tab w:val="left" w:pos="602"/>
        </w:tabs>
        <w:ind w:firstLine="684"/>
      </w:pPr>
    </w:p>
    <w:p w:rsidR="00850191" w:rsidRPr="00850191" w:rsidRDefault="00850191" w:rsidP="00850191">
      <w:pPr>
        <w:pStyle w:val="BodyText211BodyTextIndent"/>
        <w:tabs>
          <w:tab w:val="left" w:pos="602"/>
        </w:tabs>
        <w:ind w:firstLine="684"/>
        <w:rPr>
          <w:b/>
        </w:rPr>
      </w:pPr>
      <w:r w:rsidRPr="00850191">
        <w:rPr>
          <w:b/>
        </w:rPr>
        <w:t>4.5.  Благоустройство</w:t>
      </w:r>
    </w:p>
    <w:p w:rsidR="00850191" w:rsidRPr="00850191" w:rsidRDefault="00850191" w:rsidP="00850191">
      <w:pPr>
        <w:pStyle w:val="ConsPlusNormal"/>
        <w:widowControl/>
        <w:ind w:firstLine="708"/>
        <w:jc w:val="both"/>
        <w:rPr>
          <w:rFonts w:ascii="Times New Roman" w:hAnsi="Times New Roman" w:cs="Times New Roman"/>
          <w:sz w:val="28"/>
          <w:szCs w:val="28"/>
        </w:rPr>
      </w:pPr>
    </w:p>
    <w:p w:rsidR="00850191" w:rsidRPr="00850191" w:rsidRDefault="00850191" w:rsidP="00850191">
      <w:pPr>
        <w:pStyle w:val="ConsPlusNormal"/>
        <w:widowControl/>
        <w:ind w:firstLine="708"/>
        <w:jc w:val="both"/>
        <w:rPr>
          <w:rFonts w:ascii="Times New Roman" w:hAnsi="Times New Roman" w:cs="Times New Roman"/>
          <w:sz w:val="28"/>
          <w:szCs w:val="28"/>
        </w:rPr>
      </w:pPr>
      <w:r w:rsidRPr="00850191">
        <w:rPr>
          <w:rFonts w:ascii="Times New Roman" w:hAnsi="Times New Roman" w:cs="Times New Roman"/>
          <w:sz w:val="28"/>
          <w:szCs w:val="28"/>
        </w:rPr>
        <w:t>В рамках благоустройства территории села Кочки планируется организовать устройство тротуаров по ул. Некрасова в районе Сбербанка, торгового центра «Вишня», и от «Кочковского РТП» до объездной дороги. Также организовать устройство моста в конце ул. Советская. Установить дополнительную трансформаторную подстанцию по ул. Лермонтова, перераспределить уличное освещение по Садовая, провести уличное освещение по ул. Новая, ул. 2-я Строителей. Произвести частичную замену старых опор линий электропередач.</w:t>
      </w:r>
    </w:p>
    <w:p w:rsidR="00850191" w:rsidRPr="00850191" w:rsidRDefault="00850191" w:rsidP="00850191">
      <w:pPr>
        <w:pStyle w:val="ConsPlusNormal"/>
        <w:widowControl/>
        <w:ind w:firstLine="708"/>
        <w:jc w:val="both"/>
        <w:rPr>
          <w:rFonts w:ascii="Times New Roman" w:hAnsi="Times New Roman" w:cs="Times New Roman"/>
          <w:sz w:val="28"/>
          <w:szCs w:val="28"/>
        </w:rPr>
      </w:pPr>
      <w:r w:rsidRPr="00850191">
        <w:rPr>
          <w:rFonts w:ascii="Times New Roman" w:hAnsi="Times New Roman" w:cs="Times New Roman"/>
          <w:sz w:val="28"/>
          <w:szCs w:val="28"/>
        </w:rPr>
        <w:t>Организовать благоустройство кольца на пересечении улиц Революционная и Некрасова с установкой малых архитектурных форм.</w:t>
      </w:r>
    </w:p>
    <w:p w:rsidR="00850191" w:rsidRPr="00850191" w:rsidRDefault="00850191" w:rsidP="00850191">
      <w:pPr>
        <w:pStyle w:val="ConsPlusNormal"/>
        <w:widowControl/>
        <w:ind w:firstLine="708"/>
        <w:jc w:val="both"/>
        <w:rPr>
          <w:rFonts w:ascii="Times New Roman" w:hAnsi="Times New Roman" w:cs="Times New Roman"/>
          <w:sz w:val="28"/>
          <w:szCs w:val="28"/>
        </w:rPr>
      </w:pPr>
      <w:r w:rsidRPr="00850191">
        <w:rPr>
          <w:rFonts w:ascii="Times New Roman" w:hAnsi="Times New Roman" w:cs="Times New Roman"/>
          <w:sz w:val="28"/>
          <w:szCs w:val="28"/>
        </w:rPr>
        <w:t>Установить на въезде в село Кочки рекламную конструкцию с целью организации просветительской работы среди населения села, а также приобрести табло «бегущая строка».</w:t>
      </w:r>
    </w:p>
    <w:p w:rsidR="00850191" w:rsidRPr="00850191" w:rsidRDefault="00850191" w:rsidP="00850191">
      <w:pPr>
        <w:pStyle w:val="ConsPlusNormal"/>
        <w:widowControl/>
        <w:ind w:firstLine="708"/>
        <w:jc w:val="both"/>
        <w:rPr>
          <w:rFonts w:ascii="Times New Roman" w:hAnsi="Times New Roman" w:cs="Times New Roman"/>
          <w:sz w:val="28"/>
          <w:szCs w:val="28"/>
        </w:rPr>
      </w:pPr>
    </w:p>
    <w:p w:rsidR="00850191" w:rsidRPr="00850191" w:rsidRDefault="00850191" w:rsidP="00850191">
      <w:pPr>
        <w:pStyle w:val="ConsPlusNormal"/>
        <w:widowControl/>
        <w:ind w:firstLine="708"/>
        <w:jc w:val="both"/>
        <w:rPr>
          <w:rFonts w:ascii="Times New Roman" w:hAnsi="Times New Roman" w:cs="Times New Roman"/>
          <w:sz w:val="28"/>
          <w:szCs w:val="28"/>
        </w:rPr>
      </w:pPr>
      <w:r w:rsidRPr="00850191">
        <w:rPr>
          <w:rFonts w:ascii="Times New Roman" w:hAnsi="Times New Roman" w:cs="Times New Roman"/>
          <w:sz w:val="28"/>
          <w:szCs w:val="28"/>
        </w:rPr>
        <w:t xml:space="preserve"> </w:t>
      </w:r>
    </w:p>
    <w:p w:rsidR="00850191" w:rsidRPr="00850191" w:rsidRDefault="00850191" w:rsidP="00850191">
      <w:pPr>
        <w:pStyle w:val="a9"/>
        <w:tabs>
          <w:tab w:val="left" w:pos="708"/>
        </w:tabs>
        <w:ind w:firstLine="720"/>
        <w:jc w:val="center"/>
        <w:rPr>
          <w:b/>
          <w:sz w:val="28"/>
          <w:szCs w:val="28"/>
        </w:rPr>
      </w:pPr>
      <w:r w:rsidRPr="00850191">
        <w:rPr>
          <w:b/>
          <w:sz w:val="28"/>
          <w:szCs w:val="28"/>
        </w:rPr>
        <w:t>5. РАЗВИТИЕ ЭКОНОМИКИ КОЧКОВСКОГО СЕЛЬСОВЕТА</w:t>
      </w:r>
    </w:p>
    <w:p w:rsidR="00850191" w:rsidRPr="00850191" w:rsidRDefault="00850191" w:rsidP="00850191">
      <w:pPr>
        <w:pStyle w:val="BodyText211BodyTextIndent"/>
        <w:spacing w:before="240" w:after="240"/>
        <w:ind w:right="-6"/>
        <w:jc w:val="left"/>
        <w:rPr>
          <w:b/>
          <w:bCs/>
          <w:spacing w:val="20"/>
        </w:rPr>
      </w:pPr>
      <w:r w:rsidRPr="00850191">
        <w:rPr>
          <w:b/>
          <w:bCs/>
          <w:spacing w:val="20"/>
        </w:rPr>
        <w:t>5.1.Сельскохозяйственное производство</w:t>
      </w:r>
    </w:p>
    <w:p w:rsidR="00850191" w:rsidRPr="00850191" w:rsidRDefault="00850191" w:rsidP="00850191">
      <w:pPr>
        <w:pStyle w:val="ConsPlusNormal"/>
        <w:widowControl/>
        <w:ind w:firstLine="708"/>
        <w:jc w:val="both"/>
        <w:rPr>
          <w:rFonts w:ascii="Times New Roman" w:hAnsi="Times New Roman" w:cs="Times New Roman"/>
          <w:sz w:val="28"/>
          <w:szCs w:val="28"/>
        </w:rPr>
      </w:pPr>
      <w:r w:rsidRPr="00850191">
        <w:rPr>
          <w:rFonts w:ascii="Times New Roman" w:hAnsi="Times New Roman" w:cs="Times New Roman"/>
          <w:sz w:val="28"/>
          <w:szCs w:val="28"/>
        </w:rPr>
        <w:t xml:space="preserve"> В целях повышения эффективности и конкурентоспособности агропромышленного комплекса в плановом периоде планируется темп роста </w:t>
      </w:r>
      <w:r w:rsidRPr="00850191">
        <w:rPr>
          <w:rFonts w:ascii="Times New Roman" w:hAnsi="Times New Roman" w:cs="Times New Roman"/>
          <w:sz w:val="28"/>
          <w:szCs w:val="28"/>
        </w:rPr>
        <w:lastRenderedPageBreak/>
        <w:t xml:space="preserve">производства сельскохозяйственной продукции увеличить до 122,0 % в 2016 году. </w:t>
      </w:r>
    </w:p>
    <w:p w:rsidR="00850191" w:rsidRPr="00850191" w:rsidRDefault="00850191" w:rsidP="00850191">
      <w:pPr>
        <w:pStyle w:val="ConsPlusNormal"/>
        <w:widowControl/>
        <w:ind w:firstLine="708"/>
        <w:jc w:val="both"/>
        <w:rPr>
          <w:rFonts w:ascii="Times New Roman" w:hAnsi="Times New Roman" w:cs="Times New Roman"/>
          <w:sz w:val="28"/>
          <w:szCs w:val="28"/>
        </w:rPr>
      </w:pPr>
      <w:r w:rsidRPr="00850191">
        <w:rPr>
          <w:rFonts w:ascii="Times New Roman" w:hAnsi="Times New Roman" w:cs="Times New Roman"/>
          <w:sz w:val="28"/>
          <w:szCs w:val="28"/>
        </w:rPr>
        <w:t>Меры, предпринимаемые органами власти, будут направлены на повышение финансовой устойчивости сельхозпредприятий, сохранение рентабельности производства, численности занятых в отрасли.</w:t>
      </w:r>
    </w:p>
    <w:p w:rsidR="00850191" w:rsidRPr="00850191" w:rsidRDefault="00850191" w:rsidP="00850191">
      <w:pPr>
        <w:pStyle w:val="ab"/>
        <w:spacing w:line="240" w:lineRule="auto"/>
        <w:ind w:right="23"/>
        <w:rPr>
          <w:rFonts w:ascii="Times New Roman" w:hAnsi="Times New Roman" w:cs="Times New Roman"/>
          <w:sz w:val="28"/>
          <w:szCs w:val="28"/>
        </w:rPr>
      </w:pPr>
      <w:r w:rsidRPr="00850191">
        <w:rPr>
          <w:rFonts w:ascii="Times New Roman" w:hAnsi="Times New Roman" w:cs="Times New Roman"/>
          <w:sz w:val="28"/>
          <w:szCs w:val="28"/>
        </w:rPr>
        <w:t xml:space="preserve">Будет продолжена работа по стимулированию технического перевооружения сельхозпредприятий и крестьянских (фермерских) хозяйств. </w:t>
      </w:r>
    </w:p>
    <w:p w:rsidR="00850191" w:rsidRPr="00850191" w:rsidRDefault="00850191" w:rsidP="00850191">
      <w:pPr>
        <w:pStyle w:val="ac"/>
        <w:ind w:firstLine="708"/>
        <w:jc w:val="both"/>
        <w:rPr>
          <w:sz w:val="28"/>
          <w:szCs w:val="28"/>
        </w:rPr>
      </w:pPr>
      <w:r w:rsidRPr="00850191">
        <w:rPr>
          <w:sz w:val="28"/>
          <w:szCs w:val="28"/>
        </w:rPr>
        <w:t xml:space="preserve">В отрасли </w:t>
      </w:r>
      <w:r w:rsidRPr="00850191">
        <w:rPr>
          <w:i/>
          <w:sz w:val="28"/>
          <w:szCs w:val="28"/>
        </w:rPr>
        <w:t>растениеводства</w:t>
      </w:r>
      <w:r w:rsidRPr="00850191">
        <w:rPr>
          <w:sz w:val="28"/>
          <w:szCs w:val="28"/>
        </w:rPr>
        <w:t xml:space="preserve"> – валовой сбор зерновых планируется обеспечить в 2016 году  8,04 тыс. тонн, а к 2018 году обеспечить его прирост к  8,7 тыс. тонн. </w:t>
      </w:r>
    </w:p>
    <w:p w:rsidR="00850191" w:rsidRPr="00850191" w:rsidRDefault="00850191" w:rsidP="00850191">
      <w:pPr>
        <w:tabs>
          <w:tab w:val="left" w:pos="0"/>
        </w:tabs>
        <w:ind w:left="57" w:firstLine="180"/>
        <w:jc w:val="both"/>
        <w:rPr>
          <w:rFonts w:ascii="Times New Roman" w:hAnsi="Times New Roman" w:cs="Times New Roman"/>
          <w:sz w:val="28"/>
          <w:szCs w:val="28"/>
        </w:rPr>
      </w:pPr>
      <w:r w:rsidRPr="00850191">
        <w:rPr>
          <w:rFonts w:ascii="Times New Roman" w:hAnsi="Times New Roman" w:cs="Times New Roman"/>
          <w:sz w:val="28"/>
          <w:szCs w:val="28"/>
        </w:rPr>
        <w:t xml:space="preserve">В отрасли </w:t>
      </w:r>
      <w:r w:rsidRPr="00850191">
        <w:rPr>
          <w:rFonts w:ascii="Times New Roman" w:hAnsi="Times New Roman" w:cs="Times New Roman"/>
          <w:i/>
          <w:sz w:val="28"/>
          <w:szCs w:val="28"/>
        </w:rPr>
        <w:t>животноводства</w:t>
      </w:r>
      <w:r w:rsidRPr="00850191">
        <w:rPr>
          <w:rFonts w:ascii="Times New Roman" w:hAnsi="Times New Roman" w:cs="Times New Roman"/>
          <w:sz w:val="28"/>
          <w:szCs w:val="28"/>
        </w:rPr>
        <w:t xml:space="preserve"> – будут приняты меры по увеличению поголовья скота в личных подсобных хозяйствах к 2018 году до 675 голов.  </w:t>
      </w:r>
    </w:p>
    <w:p w:rsidR="00850191" w:rsidRPr="00850191" w:rsidRDefault="00850191" w:rsidP="00850191">
      <w:pPr>
        <w:pStyle w:val="BodyText211BodyTextIndent"/>
        <w:spacing w:before="240" w:after="240"/>
        <w:ind w:right="-365"/>
        <w:jc w:val="left"/>
        <w:rPr>
          <w:b/>
          <w:bCs/>
          <w:spacing w:val="20"/>
        </w:rPr>
      </w:pPr>
      <w:bookmarkStart w:id="0" w:name="_Toc241034560"/>
      <w:r w:rsidRPr="00850191">
        <w:rPr>
          <w:b/>
          <w:bCs/>
          <w:spacing w:val="20"/>
        </w:rPr>
        <w:t>5.2 Промышленное производство</w:t>
      </w:r>
    </w:p>
    <w:bookmarkEnd w:id="0"/>
    <w:p w:rsidR="00850191" w:rsidRPr="00850191" w:rsidRDefault="00850191" w:rsidP="00850191">
      <w:pPr>
        <w:pStyle w:val="BodyText211BodyTextIndent"/>
        <w:ind w:right="-6"/>
      </w:pPr>
      <w:r w:rsidRPr="00850191">
        <w:t>Производство промышленной продукции при ежегодном приросте в 2018 году составит 90,7 млн. руб.</w:t>
      </w:r>
    </w:p>
    <w:p w:rsidR="00850191" w:rsidRPr="00850191" w:rsidRDefault="00850191" w:rsidP="00850191">
      <w:pPr>
        <w:pStyle w:val="BodyText211BodyTextIndent"/>
        <w:spacing w:before="240" w:after="240"/>
        <w:ind w:right="-365"/>
        <w:jc w:val="left"/>
        <w:rPr>
          <w:b/>
          <w:bCs/>
          <w:spacing w:val="20"/>
        </w:rPr>
      </w:pPr>
      <w:bookmarkStart w:id="1" w:name="_Toc241034564"/>
      <w:r w:rsidRPr="00850191">
        <w:rPr>
          <w:b/>
          <w:bCs/>
          <w:spacing w:val="20"/>
        </w:rPr>
        <w:t xml:space="preserve">5.3. </w:t>
      </w:r>
      <w:bookmarkEnd w:id="1"/>
      <w:r w:rsidRPr="00850191">
        <w:rPr>
          <w:b/>
          <w:bCs/>
          <w:spacing w:val="20"/>
        </w:rPr>
        <w:t>Потребительский рынок  и сфера услуг</w:t>
      </w:r>
    </w:p>
    <w:p w:rsidR="00850191" w:rsidRPr="00850191" w:rsidRDefault="00850191" w:rsidP="00850191">
      <w:pPr>
        <w:ind w:firstLine="720"/>
        <w:jc w:val="both"/>
        <w:rPr>
          <w:rFonts w:ascii="Times New Roman" w:hAnsi="Times New Roman" w:cs="Times New Roman"/>
          <w:sz w:val="28"/>
          <w:szCs w:val="28"/>
        </w:rPr>
      </w:pPr>
      <w:r w:rsidRPr="00850191">
        <w:rPr>
          <w:rFonts w:ascii="Times New Roman" w:hAnsi="Times New Roman" w:cs="Times New Roman"/>
          <w:sz w:val="28"/>
          <w:szCs w:val="28"/>
        </w:rPr>
        <w:t xml:space="preserve">В сфере развития потребительского рынка и сферы услуг в плановом периоде 2016-2018 гг. будет наблюдаться устойчивый рост оборота розничной торговли и платных услуг населению. Будет продолжена работа по совершенствованию  структуры ассортимента и качества реализуемых товаров и предоставляемых услуг. </w:t>
      </w:r>
    </w:p>
    <w:p w:rsidR="00850191" w:rsidRPr="00850191" w:rsidRDefault="00850191" w:rsidP="00850191">
      <w:pPr>
        <w:ind w:firstLine="720"/>
        <w:jc w:val="both"/>
        <w:rPr>
          <w:rFonts w:ascii="Times New Roman" w:hAnsi="Times New Roman" w:cs="Times New Roman"/>
          <w:sz w:val="28"/>
          <w:szCs w:val="28"/>
        </w:rPr>
      </w:pPr>
      <w:r w:rsidRPr="00850191">
        <w:rPr>
          <w:rFonts w:ascii="Times New Roman" w:hAnsi="Times New Roman" w:cs="Times New Roman"/>
          <w:sz w:val="28"/>
          <w:szCs w:val="28"/>
        </w:rPr>
        <w:t>Будет активизирована работа с субъектами малого и среднего предпринимательства по стимулированию инвестиционных вложений собственных средств за счет финансовой поддержки  областных целевых программ  поддержки малого и среднего предпринимательства и бытового обслуживания и муниципальной целевой программы поддержки субъектов малого и среднего предпринимательства.</w:t>
      </w:r>
    </w:p>
    <w:p w:rsidR="00850191" w:rsidRPr="00850191" w:rsidRDefault="00850191" w:rsidP="00850191">
      <w:pPr>
        <w:ind w:firstLine="720"/>
        <w:jc w:val="both"/>
        <w:rPr>
          <w:rFonts w:ascii="Times New Roman" w:hAnsi="Times New Roman" w:cs="Times New Roman"/>
          <w:b/>
          <w:sz w:val="28"/>
          <w:szCs w:val="28"/>
        </w:rPr>
      </w:pPr>
      <w:r w:rsidRPr="00850191">
        <w:rPr>
          <w:rFonts w:ascii="Times New Roman" w:hAnsi="Times New Roman" w:cs="Times New Roman"/>
          <w:sz w:val="28"/>
          <w:szCs w:val="28"/>
        </w:rPr>
        <w:t xml:space="preserve"> Продолжится работа по сохранению торговой сети потребительской кооперации на территории Кочковского сельсовета.</w:t>
      </w:r>
    </w:p>
    <w:p w:rsidR="00850191" w:rsidRPr="00850191" w:rsidRDefault="00850191" w:rsidP="00850191">
      <w:pPr>
        <w:pStyle w:val="BodyText211BodyTextIndent"/>
        <w:spacing w:before="240" w:after="240"/>
        <w:ind w:right="-5"/>
        <w:jc w:val="left"/>
        <w:rPr>
          <w:b/>
          <w:bCs/>
          <w:spacing w:val="20"/>
        </w:rPr>
      </w:pPr>
      <w:r w:rsidRPr="00850191">
        <w:rPr>
          <w:b/>
          <w:bCs/>
          <w:spacing w:val="20"/>
        </w:rPr>
        <w:t>5.4. Транспортное обслуживание</w:t>
      </w:r>
    </w:p>
    <w:p w:rsidR="00850191" w:rsidRPr="00850191" w:rsidRDefault="00850191" w:rsidP="00850191">
      <w:pPr>
        <w:widowControl w:val="0"/>
        <w:suppressAutoHyphens/>
        <w:ind w:firstLine="709"/>
        <w:jc w:val="both"/>
        <w:rPr>
          <w:rFonts w:ascii="Times New Roman" w:hAnsi="Times New Roman" w:cs="Times New Roman"/>
          <w:b/>
          <w:sz w:val="28"/>
          <w:szCs w:val="28"/>
        </w:rPr>
      </w:pPr>
      <w:r w:rsidRPr="00850191">
        <w:rPr>
          <w:rFonts w:ascii="Times New Roman" w:hAnsi="Times New Roman" w:cs="Times New Roman"/>
          <w:sz w:val="28"/>
          <w:szCs w:val="28"/>
        </w:rPr>
        <w:t xml:space="preserve">В сфере развития грузоперевозок в планируемом периоде будет уделено внимание развитию дорожного хозяйства. Будет активизирована работа по участию Кочковского сельсовета в государственных программах по развитию сети автомобильных дорог местного значения на условиях софинансирования из местных бюджетов. </w:t>
      </w:r>
    </w:p>
    <w:p w:rsidR="00850191" w:rsidRPr="00850191" w:rsidRDefault="00850191" w:rsidP="00850191">
      <w:pPr>
        <w:pStyle w:val="BodyText211BodyTextIndent"/>
        <w:spacing w:before="240" w:after="240"/>
        <w:ind w:right="-5"/>
        <w:jc w:val="left"/>
        <w:rPr>
          <w:b/>
          <w:bCs/>
          <w:spacing w:val="20"/>
        </w:rPr>
      </w:pPr>
      <w:r w:rsidRPr="00850191">
        <w:rPr>
          <w:b/>
          <w:bCs/>
          <w:spacing w:val="20"/>
        </w:rPr>
        <w:lastRenderedPageBreak/>
        <w:t>5.5. Инвестиционная деятельность</w:t>
      </w:r>
    </w:p>
    <w:p w:rsidR="00850191" w:rsidRPr="00850191" w:rsidRDefault="00850191" w:rsidP="00850191">
      <w:pPr>
        <w:pStyle w:val="ac"/>
        <w:spacing w:after="0"/>
        <w:ind w:firstLine="720"/>
        <w:jc w:val="both"/>
        <w:rPr>
          <w:sz w:val="28"/>
          <w:szCs w:val="28"/>
        </w:rPr>
      </w:pPr>
      <w:r w:rsidRPr="00850191">
        <w:rPr>
          <w:sz w:val="28"/>
          <w:szCs w:val="28"/>
        </w:rPr>
        <w:t xml:space="preserve">К 2018 году годовой объем капитальных вложений в строительстве  составит около  97,9 млн. рублей. </w:t>
      </w:r>
    </w:p>
    <w:p w:rsidR="00850191" w:rsidRPr="00850191" w:rsidRDefault="00850191" w:rsidP="00850191">
      <w:pPr>
        <w:pStyle w:val="ac"/>
        <w:spacing w:after="0"/>
        <w:ind w:firstLine="720"/>
        <w:jc w:val="both"/>
        <w:rPr>
          <w:sz w:val="28"/>
          <w:szCs w:val="28"/>
        </w:rPr>
      </w:pPr>
      <w:r w:rsidRPr="00850191">
        <w:rPr>
          <w:sz w:val="28"/>
          <w:szCs w:val="28"/>
        </w:rPr>
        <w:t xml:space="preserve">За три года планируется провести строительство водозаборной скважины и </w:t>
      </w:r>
      <w:smartTag w:uri="urn:schemas-microsoft-com:office:smarttags" w:element="metricconverter">
        <w:smartTagPr>
          <w:attr w:name="ProductID" w:val="4,35 км"/>
        </w:smartTagPr>
        <w:r w:rsidRPr="00850191">
          <w:rPr>
            <w:sz w:val="28"/>
            <w:szCs w:val="28"/>
          </w:rPr>
          <w:t>4,35 км</w:t>
        </w:r>
      </w:smartTag>
      <w:r w:rsidRPr="00850191">
        <w:rPr>
          <w:sz w:val="28"/>
          <w:szCs w:val="28"/>
        </w:rPr>
        <w:t xml:space="preserve">. водопроводных сетей по ул. Некрасова, 1-я Строителей, Кольцевая, Садовая, Ломоносова на сумму около 16 мл. руб. </w:t>
      </w:r>
    </w:p>
    <w:p w:rsidR="00850191" w:rsidRPr="00850191" w:rsidRDefault="00850191" w:rsidP="00850191">
      <w:pPr>
        <w:ind w:firstLine="708"/>
        <w:rPr>
          <w:rFonts w:ascii="Times New Roman" w:hAnsi="Times New Roman" w:cs="Times New Roman"/>
          <w:sz w:val="28"/>
          <w:szCs w:val="28"/>
        </w:rPr>
      </w:pPr>
      <w:r w:rsidRPr="00850191">
        <w:rPr>
          <w:rFonts w:ascii="Times New Roman" w:hAnsi="Times New Roman" w:cs="Times New Roman"/>
          <w:sz w:val="28"/>
          <w:szCs w:val="28"/>
        </w:rPr>
        <w:t>Закончить строительство часовни на Кочковском кладбище, провести мероприятия по реконструкции памятника «Героям гражданской войны».</w:t>
      </w:r>
    </w:p>
    <w:p w:rsidR="00850191" w:rsidRPr="00850191" w:rsidRDefault="00850191" w:rsidP="00CB2C45">
      <w:pPr>
        <w:jc w:val="center"/>
        <w:rPr>
          <w:rFonts w:ascii="Times New Roman" w:hAnsi="Times New Roman" w:cs="Times New Roman"/>
          <w:b/>
          <w:caps/>
          <w:spacing w:val="20"/>
          <w:sz w:val="32"/>
          <w:szCs w:val="32"/>
        </w:rPr>
      </w:pPr>
    </w:p>
    <w:p w:rsidR="00CB2C45" w:rsidRPr="00850191" w:rsidRDefault="00CB2C45" w:rsidP="00CB2C45">
      <w:pPr>
        <w:rPr>
          <w:rFonts w:ascii="Times New Roman" w:hAnsi="Times New Roman" w:cs="Times New Roman"/>
        </w:rPr>
      </w:pPr>
    </w:p>
    <w:p w:rsidR="00CB2C45" w:rsidRPr="00850191" w:rsidRDefault="00CB2C45" w:rsidP="00CB2C45">
      <w:pPr>
        <w:rPr>
          <w:rFonts w:ascii="Times New Roman" w:hAnsi="Times New Roman" w:cs="Times New Roman"/>
        </w:rPr>
      </w:pPr>
    </w:p>
    <w:p w:rsidR="00C203DF" w:rsidRPr="00850191" w:rsidRDefault="00C203DF">
      <w:pPr>
        <w:rPr>
          <w:rFonts w:ascii="Times New Roman" w:hAnsi="Times New Roman" w:cs="Times New Roman"/>
        </w:rPr>
      </w:pPr>
    </w:p>
    <w:sectPr w:rsidR="00C203DF" w:rsidRPr="00850191" w:rsidSect="00C203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57B" w:rsidRDefault="00EF057B" w:rsidP="001C4B90">
      <w:pPr>
        <w:spacing w:after="0" w:line="240" w:lineRule="auto"/>
      </w:pPr>
      <w:r>
        <w:separator/>
      </w:r>
    </w:p>
  </w:endnote>
  <w:endnote w:type="continuationSeparator" w:id="0">
    <w:p w:rsidR="00EF057B" w:rsidRDefault="00EF057B" w:rsidP="001C4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3B" w:rsidRDefault="00EF057B" w:rsidP="007F054F">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57B" w:rsidRDefault="00EF057B" w:rsidP="001C4B90">
      <w:pPr>
        <w:spacing w:after="0" w:line="240" w:lineRule="auto"/>
      </w:pPr>
      <w:r>
        <w:separator/>
      </w:r>
    </w:p>
  </w:footnote>
  <w:footnote w:type="continuationSeparator" w:id="0">
    <w:p w:rsidR="00EF057B" w:rsidRDefault="00EF057B" w:rsidP="001C4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3B" w:rsidRDefault="00B85442">
    <w:pPr>
      <w:pStyle w:val="a9"/>
      <w:framePr w:wrap="around" w:vAnchor="text" w:hAnchor="margin" w:xAlign="center" w:y="1"/>
      <w:rPr>
        <w:rStyle w:val="ae"/>
      </w:rPr>
    </w:pPr>
    <w:r>
      <w:rPr>
        <w:rStyle w:val="ae"/>
      </w:rPr>
      <w:fldChar w:fldCharType="begin"/>
    </w:r>
    <w:r w:rsidR="00E36B76">
      <w:rPr>
        <w:rStyle w:val="ae"/>
      </w:rPr>
      <w:instrText xml:space="preserve">PAGE  </w:instrText>
    </w:r>
    <w:r>
      <w:rPr>
        <w:rStyle w:val="ae"/>
      </w:rPr>
      <w:fldChar w:fldCharType="end"/>
    </w:r>
  </w:p>
  <w:p w:rsidR="002A763B" w:rsidRDefault="00EF057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6EB3"/>
    <w:multiLevelType w:val="hybridMultilevel"/>
    <w:tmpl w:val="1B8C17E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96633A9"/>
    <w:multiLevelType w:val="hybridMultilevel"/>
    <w:tmpl w:val="0B82C2B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B056399"/>
    <w:multiLevelType w:val="hybridMultilevel"/>
    <w:tmpl w:val="8738DD1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B1F42FB"/>
    <w:multiLevelType w:val="hybridMultilevel"/>
    <w:tmpl w:val="8EA84254"/>
    <w:lvl w:ilvl="0" w:tplc="04190005">
      <w:start w:val="1"/>
      <w:numFmt w:val="bullet"/>
      <w:lvlText w:val=""/>
      <w:lvlJc w:val="left"/>
      <w:pPr>
        <w:tabs>
          <w:tab w:val="num" w:pos="1404"/>
        </w:tabs>
        <w:ind w:left="1404" w:hanging="360"/>
      </w:pPr>
      <w:rPr>
        <w:rFonts w:ascii="Wingdings" w:hAnsi="Wingdings"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4">
    <w:nsid w:val="0D343C72"/>
    <w:multiLevelType w:val="hybridMultilevel"/>
    <w:tmpl w:val="AF222DB4"/>
    <w:lvl w:ilvl="0" w:tplc="D264DC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DE81DFB"/>
    <w:multiLevelType w:val="hybridMultilevel"/>
    <w:tmpl w:val="D26AEAC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F24796C"/>
    <w:multiLevelType w:val="hybridMultilevel"/>
    <w:tmpl w:val="DBE2EAF2"/>
    <w:lvl w:ilvl="0" w:tplc="04190005">
      <w:start w:val="1"/>
      <w:numFmt w:val="bullet"/>
      <w:lvlText w:val=""/>
      <w:lvlJc w:val="left"/>
      <w:pPr>
        <w:tabs>
          <w:tab w:val="num" w:pos="1404"/>
        </w:tabs>
        <w:ind w:left="140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080D34"/>
    <w:multiLevelType w:val="multilevel"/>
    <w:tmpl w:val="8A6AAE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490124E"/>
    <w:multiLevelType w:val="hybridMultilevel"/>
    <w:tmpl w:val="EE6EACEC"/>
    <w:lvl w:ilvl="0" w:tplc="04190005">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9">
    <w:nsid w:val="18232E1F"/>
    <w:multiLevelType w:val="hybridMultilevel"/>
    <w:tmpl w:val="1A1647B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878718A"/>
    <w:multiLevelType w:val="hybridMultilevel"/>
    <w:tmpl w:val="1108C86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1CFA5C40"/>
    <w:multiLevelType w:val="hybridMultilevel"/>
    <w:tmpl w:val="9B4AF2D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F3D0E76"/>
    <w:multiLevelType w:val="hybridMultilevel"/>
    <w:tmpl w:val="076C2C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7DD78A7"/>
    <w:multiLevelType w:val="hybridMultilevel"/>
    <w:tmpl w:val="E4E2677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B1344E5"/>
    <w:multiLevelType w:val="hybridMultilevel"/>
    <w:tmpl w:val="EC40E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B9203E"/>
    <w:multiLevelType w:val="hybridMultilevel"/>
    <w:tmpl w:val="2C3C797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400288C"/>
    <w:multiLevelType w:val="hybridMultilevel"/>
    <w:tmpl w:val="61A2115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5D140EF"/>
    <w:multiLevelType w:val="hybridMultilevel"/>
    <w:tmpl w:val="ABD2477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BFB4E83"/>
    <w:multiLevelType w:val="hybridMultilevel"/>
    <w:tmpl w:val="6DD04EE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CCE611C"/>
    <w:multiLevelType w:val="hybridMultilevel"/>
    <w:tmpl w:val="63E85A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DE3E94"/>
    <w:multiLevelType w:val="hybridMultilevel"/>
    <w:tmpl w:val="D41AA49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48662E34"/>
    <w:multiLevelType w:val="hybridMultilevel"/>
    <w:tmpl w:val="AF222DB4"/>
    <w:lvl w:ilvl="0" w:tplc="D264DC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F75A71"/>
    <w:multiLevelType w:val="hybridMultilevel"/>
    <w:tmpl w:val="EDC2AD9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D823783"/>
    <w:multiLevelType w:val="hybridMultilevel"/>
    <w:tmpl w:val="64E053E6"/>
    <w:lvl w:ilvl="0" w:tplc="FD344518">
      <w:start w:val="1"/>
      <w:numFmt w:val="decimal"/>
      <w:lvlText w:val="%1."/>
      <w:lvlJc w:val="left"/>
      <w:pPr>
        <w:tabs>
          <w:tab w:val="num" w:pos="720"/>
        </w:tabs>
        <w:ind w:left="720" w:hanging="360"/>
      </w:pPr>
      <w:rPr>
        <w:rFonts w:hint="default"/>
      </w:rPr>
    </w:lvl>
    <w:lvl w:ilvl="1" w:tplc="FE548366">
      <w:numFmt w:val="none"/>
      <w:lvlText w:val=""/>
      <w:lvlJc w:val="left"/>
      <w:pPr>
        <w:tabs>
          <w:tab w:val="num" w:pos="360"/>
        </w:tabs>
      </w:pPr>
    </w:lvl>
    <w:lvl w:ilvl="2" w:tplc="416E65D0">
      <w:numFmt w:val="none"/>
      <w:lvlText w:val=""/>
      <w:lvlJc w:val="left"/>
      <w:pPr>
        <w:tabs>
          <w:tab w:val="num" w:pos="360"/>
        </w:tabs>
      </w:pPr>
    </w:lvl>
    <w:lvl w:ilvl="3" w:tplc="51080E82">
      <w:numFmt w:val="none"/>
      <w:lvlText w:val=""/>
      <w:lvlJc w:val="left"/>
      <w:pPr>
        <w:tabs>
          <w:tab w:val="num" w:pos="360"/>
        </w:tabs>
      </w:pPr>
    </w:lvl>
    <w:lvl w:ilvl="4" w:tplc="EB7818FE">
      <w:numFmt w:val="none"/>
      <w:lvlText w:val=""/>
      <w:lvlJc w:val="left"/>
      <w:pPr>
        <w:tabs>
          <w:tab w:val="num" w:pos="360"/>
        </w:tabs>
      </w:pPr>
    </w:lvl>
    <w:lvl w:ilvl="5" w:tplc="2BD29A3E">
      <w:numFmt w:val="none"/>
      <w:lvlText w:val=""/>
      <w:lvlJc w:val="left"/>
      <w:pPr>
        <w:tabs>
          <w:tab w:val="num" w:pos="360"/>
        </w:tabs>
      </w:pPr>
    </w:lvl>
    <w:lvl w:ilvl="6" w:tplc="ADA2B940">
      <w:numFmt w:val="none"/>
      <w:lvlText w:val=""/>
      <w:lvlJc w:val="left"/>
      <w:pPr>
        <w:tabs>
          <w:tab w:val="num" w:pos="360"/>
        </w:tabs>
      </w:pPr>
    </w:lvl>
    <w:lvl w:ilvl="7" w:tplc="83BAE09A">
      <w:numFmt w:val="none"/>
      <w:lvlText w:val=""/>
      <w:lvlJc w:val="left"/>
      <w:pPr>
        <w:tabs>
          <w:tab w:val="num" w:pos="360"/>
        </w:tabs>
      </w:pPr>
    </w:lvl>
    <w:lvl w:ilvl="8" w:tplc="1A38349C">
      <w:numFmt w:val="none"/>
      <w:lvlText w:val=""/>
      <w:lvlJc w:val="left"/>
      <w:pPr>
        <w:tabs>
          <w:tab w:val="num" w:pos="360"/>
        </w:tabs>
      </w:pPr>
    </w:lvl>
  </w:abstractNum>
  <w:abstractNum w:abstractNumId="24">
    <w:nsid w:val="4E0E3287"/>
    <w:multiLevelType w:val="hybridMultilevel"/>
    <w:tmpl w:val="48D0A1A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0FA5F43"/>
    <w:multiLevelType w:val="hybridMultilevel"/>
    <w:tmpl w:val="C8D29CF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21E0CC2"/>
    <w:multiLevelType w:val="multilevel"/>
    <w:tmpl w:val="5614B70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2C34E18"/>
    <w:multiLevelType w:val="hybridMultilevel"/>
    <w:tmpl w:val="4AAC28A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50154C2"/>
    <w:multiLevelType w:val="hybridMultilevel"/>
    <w:tmpl w:val="A11AFF4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55BC57CB"/>
    <w:multiLevelType w:val="hybridMultilevel"/>
    <w:tmpl w:val="BB9C0A0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234343"/>
    <w:multiLevelType w:val="hybridMultilevel"/>
    <w:tmpl w:val="678245B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6A675F4"/>
    <w:multiLevelType w:val="hybridMultilevel"/>
    <w:tmpl w:val="B364A0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7B57528"/>
    <w:multiLevelType w:val="hybridMultilevel"/>
    <w:tmpl w:val="B3AED11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58451F29"/>
    <w:multiLevelType w:val="hybridMultilevel"/>
    <w:tmpl w:val="1D46833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E117AAC"/>
    <w:multiLevelType w:val="hybridMultilevel"/>
    <w:tmpl w:val="5EF083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7B6BFD"/>
    <w:multiLevelType w:val="hybridMultilevel"/>
    <w:tmpl w:val="2BE6A3CE"/>
    <w:lvl w:ilvl="0" w:tplc="0419000F">
      <w:start w:val="1"/>
      <w:numFmt w:val="decimal"/>
      <w:lvlText w:val="%1."/>
      <w:lvlJc w:val="left"/>
      <w:pPr>
        <w:tabs>
          <w:tab w:val="num" w:pos="838"/>
        </w:tabs>
        <w:ind w:left="838" w:hanging="360"/>
      </w:pPr>
    </w:lvl>
    <w:lvl w:ilvl="1" w:tplc="04190019" w:tentative="1">
      <w:start w:val="1"/>
      <w:numFmt w:val="lowerLetter"/>
      <w:lvlText w:val="%2."/>
      <w:lvlJc w:val="left"/>
      <w:pPr>
        <w:tabs>
          <w:tab w:val="num" w:pos="1558"/>
        </w:tabs>
        <w:ind w:left="1558" w:hanging="360"/>
      </w:pPr>
    </w:lvl>
    <w:lvl w:ilvl="2" w:tplc="0419001B" w:tentative="1">
      <w:start w:val="1"/>
      <w:numFmt w:val="lowerRoman"/>
      <w:lvlText w:val="%3."/>
      <w:lvlJc w:val="right"/>
      <w:pPr>
        <w:tabs>
          <w:tab w:val="num" w:pos="2278"/>
        </w:tabs>
        <w:ind w:left="2278" w:hanging="180"/>
      </w:pPr>
    </w:lvl>
    <w:lvl w:ilvl="3" w:tplc="0419000F" w:tentative="1">
      <w:start w:val="1"/>
      <w:numFmt w:val="decimal"/>
      <w:lvlText w:val="%4."/>
      <w:lvlJc w:val="left"/>
      <w:pPr>
        <w:tabs>
          <w:tab w:val="num" w:pos="2998"/>
        </w:tabs>
        <w:ind w:left="2998" w:hanging="360"/>
      </w:pPr>
    </w:lvl>
    <w:lvl w:ilvl="4" w:tplc="04190019" w:tentative="1">
      <w:start w:val="1"/>
      <w:numFmt w:val="lowerLetter"/>
      <w:lvlText w:val="%5."/>
      <w:lvlJc w:val="left"/>
      <w:pPr>
        <w:tabs>
          <w:tab w:val="num" w:pos="3718"/>
        </w:tabs>
        <w:ind w:left="3718" w:hanging="360"/>
      </w:pPr>
    </w:lvl>
    <w:lvl w:ilvl="5" w:tplc="0419001B" w:tentative="1">
      <w:start w:val="1"/>
      <w:numFmt w:val="lowerRoman"/>
      <w:lvlText w:val="%6."/>
      <w:lvlJc w:val="right"/>
      <w:pPr>
        <w:tabs>
          <w:tab w:val="num" w:pos="4438"/>
        </w:tabs>
        <w:ind w:left="4438" w:hanging="180"/>
      </w:pPr>
    </w:lvl>
    <w:lvl w:ilvl="6" w:tplc="0419000F" w:tentative="1">
      <w:start w:val="1"/>
      <w:numFmt w:val="decimal"/>
      <w:lvlText w:val="%7."/>
      <w:lvlJc w:val="left"/>
      <w:pPr>
        <w:tabs>
          <w:tab w:val="num" w:pos="5158"/>
        </w:tabs>
        <w:ind w:left="5158" w:hanging="360"/>
      </w:pPr>
    </w:lvl>
    <w:lvl w:ilvl="7" w:tplc="04190019" w:tentative="1">
      <w:start w:val="1"/>
      <w:numFmt w:val="lowerLetter"/>
      <w:lvlText w:val="%8."/>
      <w:lvlJc w:val="left"/>
      <w:pPr>
        <w:tabs>
          <w:tab w:val="num" w:pos="5878"/>
        </w:tabs>
        <w:ind w:left="5878" w:hanging="360"/>
      </w:pPr>
    </w:lvl>
    <w:lvl w:ilvl="8" w:tplc="0419001B" w:tentative="1">
      <w:start w:val="1"/>
      <w:numFmt w:val="lowerRoman"/>
      <w:lvlText w:val="%9."/>
      <w:lvlJc w:val="right"/>
      <w:pPr>
        <w:tabs>
          <w:tab w:val="num" w:pos="6598"/>
        </w:tabs>
        <w:ind w:left="6598" w:hanging="180"/>
      </w:pPr>
    </w:lvl>
  </w:abstractNum>
  <w:abstractNum w:abstractNumId="36">
    <w:nsid w:val="60F3060A"/>
    <w:multiLevelType w:val="hybridMultilevel"/>
    <w:tmpl w:val="AA063A3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6CA1C1A"/>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8">
    <w:nsid w:val="678B02DE"/>
    <w:multiLevelType w:val="hybridMultilevel"/>
    <w:tmpl w:val="53241C5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83633BE"/>
    <w:multiLevelType w:val="multilevel"/>
    <w:tmpl w:val="90B02DA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155"/>
        </w:tabs>
        <w:ind w:left="1155" w:hanging="36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40">
    <w:nsid w:val="6E9B7B0A"/>
    <w:multiLevelType w:val="hybridMultilevel"/>
    <w:tmpl w:val="8670EE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F055ECF"/>
    <w:multiLevelType w:val="hybridMultilevel"/>
    <w:tmpl w:val="2FC2938E"/>
    <w:lvl w:ilvl="0" w:tplc="04A22CB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6FD769F6"/>
    <w:multiLevelType w:val="hybridMultilevel"/>
    <w:tmpl w:val="A8E866E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6FE27AF7"/>
    <w:multiLevelType w:val="hybridMultilevel"/>
    <w:tmpl w:val="30E660C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1466A3C"/>
    <w:multiLevelType w:val="hybridMultilevel"/>
    <w:tmpl w:val="C19864EC"/>
    <w:lvl w:ilvl="0" w:tplc="04190005">
      <w:start w:val="1"/>
      <w:numFmt w:val="bullet"/>
      <w:lvlText w:val=""/>
      <w:lvlJc w:val="left"/>
      <w:pPr>
        <w:tabs>
          <w:tab w:val="num" w:pos="1463"/>
        </w:tabs>
        <w:ind w:left="1463" w:hanging="360"/>
      </w:pPr>
      <w:rPr>
        <w:rFonts w:ascii="Wingdings" w:hAnsi="Wingdings" w:hint="default"/>
      </w:rPr>
    </w:lvl>
    <w:lvl w:ilvl="1" w:tplc="04190003" w:tentative="1">
      <w:start w:val="1"/>
      <w:numFmt w:val="bullet"/>
      <w:lvlText w:val="o"/>
      <w:lvlJc w:val="left"/>
      <w:pPr>
        <w:tabs>
          <w:tab w:val="num" w:pos="2183"/>
        </w:tabs>
        <w:ind w:left="2183" w:hanging="360"/>
      </w:pPr>
      <w:rPr>
        <w:rFonts w:ascii="Courier New" w:hAnsi="Courier New" w:cs="Courier New" w:hint="default"/>
      </w:rPr>
    </w:lvl>
    <w:lvl w:ilvl="2" w:tplc="04190005" w:tentative="1">
      <w:start w:val="1"/>
      <w:numFmt w:val="bullet"/>
      <w:lvlText w:val=""/>
      <w:lvlJc w:val="left"/>
      <w:pPr>
        <w:tabs>
          <w:tab w:val="num" w:pos="2903"/>
        </w:tabs>
        <w:ind w:left="2903" w:hanging="360"/>
      </w:pPr>
      <w:rPr>
        <w:rFonts w:ascii="Wingdings" w:hAnsi="Wingdings" w:hint="default"/>
      </w:rPr>
    </w:lvl>
    <w:lvl w:ilvl="3" w:tplc="04190001" w:tentative="1">
      <w:start w:val="1"/>
      <w:numFmt w:val="bullet"/>
      <w:lvlText w:val=""/>
      <w:lvlJc w:val="left"/>
      <w:pPr>
        <w:tabs>
          <w:tab w:val="num" w:pos="3623"/>
        </w:tabs>
        <w:ind w:left="3623" w:hanging="360"/>
      </w:pPr>
      <w:rPr>
        <w:rFonts w:ascii="Symbol" w:hAnsi="Symbol" w:hint="default"/>
      </w:rPr>
    </w:lvl>
    <w:lvl w:ilvl="4" w:tplc="04190003" w:tentative="1">
      <w:start w:val="1"/>
      <w:numFmt w:val="bullet"/>
      <w:lvlText w:val="o"/>
      <w:lvlJc w:val="left"/>
      <w:pPr>
        <w:tabs>
          <w:tab w:val="num" w:pos="4343"/>
        </w:tabs>
        <w:ind w:left="4343" w:hanging="360"/>
      </w:pPr>
      <w:rPr>
        <w:rFonts w:ascii="Courier New" w:hAnsi="Courier New" w:cs="Courier New" w:hint="default"/>
      </w:rPr>
    </w:lvl>
    <w:lvl w:ilvl="5" w:tplc="04190005" w:tentative="1">
      <w:start w:val="1"/>
      <w:numFmt w:val="bullet"/>
      <w:lvlText w:val=""/>
      <w:lvlJc w:val="left"/>
      <w:pPr>
        <w:tabs>
          <w:tab w:val="num" w:pos="5063"/>
        </w:tabs>
        <w:ind w:left="5063" w:hanging="360"/>
      </w:pPr>
      <w:rPr>
        <w:rFonts w:ascii="Wingdings" w:hAnsi="Wingdings" w:hint="default"/>
      </w:rPr>
    </w:lvl>
    <w:lvl w:ilvl="6" w:tplc="04190001" w:tentative="1">
      <w:start w:val="1"/>
      <w:numFmt w:val="bullet"/>
      <w:lvlText w:val=""/>
      <w:lvlJc w:val="left"/>
      <w:pPr>
        <w:tabs>
          <w:tab w:val="num" w:pos="5783"/>
        </w:tabs>
        <w:ind w:left="5783" w:hanging="360"/>
      </w:pPr>
      <w:rPr>
        <w:rFonts w:ascii="Symbol" w:hAnsi="Symbol" w:hint="default"/>
      </w:rPr>
    </w:lvl>
    <w:lvl w:ilvl="7" w:tplc="04190003" w:tentative="1">
      <w:start w:val="1"/>
      <w:numFmt w:val="bullet"/>
      <w:lvlText w:val="o"/>
      <w:lvlJc w:val="left"/>
      <w:pPr>
        <w:tabs>
          <w:tab w:val="num" w:pos="6503"/>
        </w:tabs>
        <w:ind w:left="6503" w:hanging="360"/>
      </w:pPr>
      <w:rPr>
        <w:rFonts w:ascii="Courier New" w:hAnsi="Courier New" w:cs="Courier New" w:hint="default"/>
      </w:rPr>
    </w:lvl>
    <w:lvl w:ilvl="8" w:tplc="04190005" w:tentative="1">
      <w:start w:val="1"/>
      <w:numFmt w:val="bullet"/>
      <w:lvlText w:val=""/>
      <w:lvlJc w:val="left"/>
      <w:pPr>
        <w:tabs>
          <w:tab w:val="num" w:pos="7223"/>
        </w:tabs>
        <w:ind w:left="7223" w:hanging="360"/>
      </w:pPr>
      <w:rPr>
        <w:rFonts w:ascii="Wingdings" w:hAnsi="Wingdings" w:hint="default"/>
      </w:rPr>
    </w:lvl>
  </w:abstractNum>
  <w:abstractNum w:abstractNumId="45">
    <w:nsid w:val="77DC153D"/>
    <w:multiLevelType w:val="hybridMultilevel"/>
    <w:tmpl w:val="E0B4F56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B721C30"/>
    <w:multiLevelType w:val="hybridMultilevel"/>
    <w:tmpl w:val="3F9E262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7C9C391C"/>
    <w:multiLevelType w:val="hybridMultilevel"/>
    <w:tmpl w:val="50DEEB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CA926BF"/>
    <w:multiLevelType w:val="hybridMultilevel"/>
    <w:tmpl w:val="631C98D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1"/>
  </w:num>
  <w:num w:numId="3">
    <w:abstractNumId w:val="18"/>
  </w:num>
  <w:num w:numId="4">
    <w:abstractNumId w:val="48"/>
  </w:num>
  <w:num w:numId="5">
    <w:abstractNumId w:val="27"/>
  </w:num>
  <w:num w:numId="6">
    <w:abstractNumId w:val="5"/>
  </w:num>
  <w:num w:numId="7">
    <w:abstractNumId w:val="31"/>
  </w:num>
  <w:num w:numId="8">
    <w:abstractNumId w:val="30"/>
  </w:num>
  <w:num w:numId="9">
    <w:abstractNumId w:val="47"/>
  </w:num>
  <w:num w:numId="10">
    <w:abstractNumId w:val="8"/>
  </w:num>
  <w:num w:numId="11">
    <w:abstractNumId w:val="22"/>
  </w:num>
  <w:num w:numId="12">
    <w:abstractNumId w:val="19"/>
  </w:num>
  <w:num w:numId="13">
    <w:abstractNumId w:val="25"/>
  </w:num>
  <w:num w:numId="14">
    <w:abstractNumId w:val="2"/>
  </w:num>
  <w:num w:numId="15">
    <w:abstractNumId w:val="0"/>
  </w:num>
  <w:num w:numId="16">
    <w:abstractNumId w:val="16"/>
  </w:num>
  <w:num w:numId="17">
    <w:abstractNumId w:val="12"/>
  </w:num>
  <w:num w:numId="18">
    <w:abstractNumId w:val="28"/>
  </w:num>
  <w:num w:numId="19">
    <w:abstractNumId w:val="20"/>
  </w:num>
  <w:num w:numId="20">
    <w:abstractNumId w:val="9"/>
  </w:num>
  <w:num w:numId="21">
    <w:abstractNumId w:val="46"/>
  </w:num>
  <w:num w:numId="22">
    <w:abstractNumId w:val="32"/>
  </w:num>
  <w:num w:numId="23">
    <w:abstractNumId w:val="11"/>
  </w:num>
  <w:num w:numId="24">
    <w:abstractNumId w:val="3"/>
  </w:num>
  <w:num w:numId="25">
    <w:abstractNumId w:val="6"/>
  </w:num>
  <w:num w:numId="26">
    <w:abstractNumId w:val="43"/>
  </w:num>
  <w:num w:numId="27">
    <w:abstractNumId w:val="38"/>
  </w:num>
  <w:num w:numId="28">
    <w:abstractNumId w:val="42"/>
  </w:num>
  <w:num w:numId="29">
    <w:abstractNumId w:val="24"/>
  </w:num>
  <w:num w:numId="30">
    <w:abstractNumId w:val="29"/>
  </w:num>
  <w:num w:numId="31">
    <w:abstractNumId w:val="15"/>
  </w:num>
  <w:num w:numId="32">
    <w:abstractNumId w:val="44"/>
  </w:num>
  <w:num w:numId="33">
    <w:abstractNumId w:val="45"/>
  </w:num>
  <w:num w:numId="34">
    <w:abstractNumId w:val="13"/>
  </w:num>
  <w:num w:numId="35">
    <w:abstractNumId w:val="17"/>
  </w:num>
  <w:num w:numId="36">
    <w:abstractNumId w:val="10"/>
  </w:num>
  <w:num w:numId="37">
    <w:abstractNumId w:val="1"/>
  </w:num>
  <w:num w:numId="38">
    <w:abstractNumId w:val="37"/>
  </w:num>
  <w:num w:numId="39">
    <w:abstractNumId w:val="35"/>
  </w:num>
  <w:num w:numId="40">
    <w:abstractNumId w:val="36"/>
  </w:num>
  <w:num w:numId="41">
    <w:abstractNumId w:val="33"/>
  </w:num>
  <w:num w:numId="4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4"/>
  </w:num>
  <w:num w:numId="45">
    <w:abstractNumId w:val="23"/>
  </w:num>
  <w:num w:numId="46">
    <w:abstractNumId w:val="39"/>
  </w:num>
  <w:num w:numId="47">
    <w:abstractNumId w:val="41"/>
  </w:num>
  <w:num w:numId="48">
    <w:abstractNumId w:val="7"/>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B2C45"/>
    <w:rsid w:val="00103B77"/>
    <w:rsid w:val="001A12AF"/>
    <w:rsid w:val="001C4B90"/>
    <w:rsid w:val="00420B2C"/>
    <w:rsid w:val="00693B43"/>
    <w:rsid w:val="00770A0B"/>
    <w:rsid w:val="007D18A6"/>
    <w:rsid w:val="00850191"/>
    <w:rsid w:val="008F6562"/>
    <w:rsid w:val="00B85442"/>
    <w:rsid w:val="00C203DF"/>
    <w:rsid w:val="00C26EF2"/>
    <w:rsid w:val="00CB2C45"/>
    <w:rsid w:val="00E36B76"/>
    <w:rsid w:val="00E45862"/>
    <w:rsid w:val="00ED62E3"/>
    <w:rsid w:val="00EF0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45"/>
  </w:style>
  <w:style w:type="paragraph" w:styleId="1">
    <w:name w:val="heading 1"/>
    <w:basedOn w:val="a"/>
    <w:next w:val="a"/>
    <w:link w:val="10"/>
    <w:qFormat/>
    <w:rsid w:val="00CB2C45"/>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nhideWhenUsed/>
    <w:qFormat/>
    <w:rsid w:val="0085019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CB2C45"/>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C45"/>
    <w:rPr>
      <w:rFonts w:ascii="Arial" w:eastAsia="Times New Roman" w:hAnsi="Arial" w:cs="Arial"/>
      <w:b/>
      <w:bCs/>
      <w:kern w:val="32"/>
      <w:sz w:val="32"/>
      <w:szCs w:val="32"/>
      <w:lang w:eastAsia="ru-RU"/>
    </w:rPr>
  </w:style>
  <w:style w:type="character" w:customStyle="1" w:styleId="60">
    <w:name w:val="Заголовок 6 Знак"/>
    <w:basedOn w:val="a0"/>
    <w:link w:val="6"/>
    <w:rsid w:val="00CB2C4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850191"/>
    <w:rPr>
      <w:rFonts w:asciiTheme="majorHAnsi" w:eastAsiaTheme="majorEastAsia" w:hAnsiTheme="majorHAnsi" w:cstheme="majorBidi"/>
      <w:b/>
      <w:bCs/>
      <w:i/>
      <w:iCs/>
      <w:color w:val="4F81BD" w:themeColor="accent1"/>
    </w:rPr>
  </w:style>
  <w:style w:type="paragraph" w:styleId="a3">
    <w:name w:val="Title"/>
    <w:basedOn w:val="a"/>
    <w:link w:val="a4"/>
    <w:qFormat/>
    <w:rsid w:val="00850191"/>
    <w:pPr>
      <w:spacing w:after="0" w:line="240" w:lineRule="auto"/>
      <w:jc w:val="center"/>
    </w:pPr>
    <w:rPr>
      <w:rFonts w:ascii="Times New Roman" w:eastAsia="Times New Roman" w:hAnsi="Times New Roman" w:cs="Times New Roman"/>
      <w:b/>
      <w:sz w:val="28"/>
      <w:lang w:eastAsia="ru-RU"/>
    </w:rPr>
  </w:style>
  <w:style w:type="character" w:customStyle="1" w:styleId="a4">
    <w:name w:val="Название Знак"/>
    <w:basedOn w:val="a0"/>
    <w:link w:val="a3"/>
    <w:rsid w:val="00850191"/>
    <w:rPr>
      <w:rFonts w:ascii="Times New Roman" w:eastAsia="Times New Roman" w:hAnsi="Times New Roman" w:cs="Times New Roman"/>
      <w:b/>
      <w:sz w:val="28"/>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850191"/>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a5">
    <w:name w:val="заг табл"/>
    <w:basedOn w:val="a"/>
    <w:rsid w:val="00850191"/>
    <w:pPr>
      <w:spacing w:after="240" w:line="288" w:lineRule="auto"/>
      <w:jc w:val="center"/>
    </w:pPr>
    <w:rPr>
      <w:rFonts w:ascii="Arial" w:eastAsia="Times New Roman" w:hAnsi="Arial" w:cs="Arial"/>
      <w:b/>
      <w:sz w:val="24"/>
      <w:szCs w:val="20"/>
      <w:lang w:eastAsia="ru-RU"/>
    </w:rPr>
  </w:style>
  <w:style w:type="paragraph" w:styleId="a6">
    <w:name w:val="Body Text Indent"/>
    <w:basedOn w:val="a"/>
    <w:link w:val="a7"/>
    <w:semiHidden/>
    <w:rsid w:val="00850191"/>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850191"/>
    <w:rPr>
      <w:rFonts w:ascii="Times New Roman" w:eastAsia="Times New Roman" w:hAnsi="Times New Roman" w:cs="Times New Roman"/>
      <w:sz w:val="24"/>
      <w:szCs w:val="24"/>
      <w:lang w:eastAsia="ru-RU"/>
    </w:rPr>
  </w:style>
  <w:style w:type="paragraph" w:styleId="2">
    <w:name w:val="Body Text 2"/>
    <w:basedOn w:val="a"/>
    <w:link w:val="20"/>
    <w:semiHidden/>
    <w:rsid w:val="00850191"/>
    <w:pPr>
      <w:spacing w:after="120" w:line="240" w:lineRule="auto"/>
      <w:jc w:val="both"/>
    </w:pPr>
    <w:rPr>
      <w:rFonts w:ascii="Times New Roman" w:eastAsia="Times New Roman" w:hAnsi="Times New Roman" w:cs="Times New Roman"/>
      <w:szCs w:val="20"/>
      <w:lang w:eastAsia="ru-RU"/>
    </w:rPr>
  </w:style>
  <w:style w:type="character" w:customStyle="1" w:styleId="20">
    <w:name w:val="Основной текст 2 Знак"/>
    <w:basedOn w:val="a0"/>
    <w:link w:val="2"/>
    <w:semiHidden/>
    <w:rsid w:val="00850191"/>
    <w:rPr>
      <w:rFonts w:ascii="Times New Roman" w:eastAsia="Times New Roman" w:hAnsi="Times New Roman" w:cs="Times New Roman"/>
      <w:szCs w:val="20"/>
      <w:lang w:eastAsia="ru-RU"/>
    </w:rPr>
  </w:style>
  <w:style w:type="paragraph" w:customStyle="1" w:styleId="31">
    <w:name w:val="Основной текст 31"/>
    <w:basedOn w:val="11"/>
    <w:rsid w:val="00850191"/>
    <w:pPr>
      <w:jc w:val="left"/>
    </w:pPr>
    <w:rPr>
      <w:rFonts w:ascii="Arial" w:hAnsi="Arial"/>
      <w:color w:val="FF0000"/>
    </w:rPr>
  </w:style>
  <w:style w:type="paragraph" w:customStyle="1" w:styleId="11">
    <w:name w:val="Обычный1"/>
    <w:rsid w:val="00850191"/>
    <w:pPr>
      <w:spacing w:after="0" w:line="240" w:lineRule="auto"/>
      <w:jc w:val="both"/>
    </w:pPr>
    <w:rPr>
      <w:rFonts w:ascii="Times New Roman" w:eastAsia="Times New Roman" w:hAnsi="Times New Roman" w:cs="Times New Roman"/>
      <w:sz w:val="28"/>
      <w:szCs w:val="20"/>
      <w:lang w:eastAsia="ru-RU"/>
    </w:rPr>
  </w:style>
  <w:style w:type="paragraph" w:customStyle="1" w:styleId="12">
    <w:name w:val="Название1"/>
    <w:basedOn w:val="11"/>
    <w:rsid w:val="00850191"/>
    <w:pPr>
      <w:jc w:val="center"/>
    </w:pPr>
    <w:rPr>
      <w:rFonts w:ascii="Arial" w:hAnsi="Arial"/>
      <w:sz w:val="24"/>
    </w:rPr>
  </w:style>
  <w:style w:type="paragraph" w:customStyle="1" w:styleId="21">
    <w:name w:val="Заголовок 21"/>
    <w:basedOn w:val="11"/>
    <w:next w:val="11"/>
    <w:rsid w:val="00850191"/>
    <w:pPr>
      <w:keepNext/>
      <w:jc w:val="center"/>
      <w:outlineLvl w:val="1"/>
    </w:pPr>
    <w:rPr>
      <w:rFonts w:ascii="Arial" w:hAnsi="Arial"/>
      <w:sz w:val="24"/>
    </w:rPr>
  </w:style>
  <w:style w:type="character" w:styleId="a8">
    <w:name w:val="Strong"/>
    <w:basedOn w:val="a0"/>
    <w:qFormat/>
    <w:rsid w:val="00850191"/>
    <w:rPr>
      <w:rFonts w:ascii="Times New Roman" w:hAnsi="Times New Roman" w:cs="Times New Roman"/>
      <w:b/>
    </w:rPr>
  </w:style>
  <w:style w:type="paragraph" w:styleId="a9">
    <w:name w:val="header"/>
    <w:aliases w:val="Знак"/>
    <w:basedOn w:val="a"/>
    <w:link w:val="aa"/>
    <w:semiHidden/>
    <w:rsid w:val="008501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Знак Знак"/>
    <w:basedOn w:val="a0"/>
    <w:link w:val="a9"/>
    <w:semiHidden/>
    <w:rsid w:val="00850191"/>
    <w:rPr>
      <w:rFonts w:ascii="Times New Roman" w:eastAsia="Times New Roman" w:hAnsi="Times New Roman" w:cs="Times New Roman"/>
      <w:sz w:val="24"/>
      <w:szCs w:val="24"/>
      <w:lang w:eastAsia="ru-RU"/>
    </w:rPr>
  </w:style>
  <w:style w:type="paragraph" w:customStyle="1" w:styleId="13">
    <w:name w:val="Стиль1"/>
    <w:basedOn w:val="a"/>
    <w:rsid w:val="0085019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PlusNormal">
    <w:name w:val="ConsPlusNormal"/>
    <w:rsid w:val="008501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Осн.текст"/>
    <w:basedOn w:val="a"/>
    <w:rsid w:val="00850191"/>
    <w:pPr>
      <w:spacing w:after="0" w:line="288" w:lineRule="auto"/>
      <w:ind w:right="792" w:firstLine="720"/>
      <w:jc w:val="both"/>
    </w:pPr>
    <w:rPr>
      <w:rFonts w:ascii="Arial" w:eastAsia="Times New Roman" w:hAnsi="Arial" w:cs="Arial"/>
      <w:szCs w:val="20"/>
      <w:lang w:eastAsia="ru-RU"/>
    </w:rPr>
  </w:style>
  <w:style w:type="paragraph" w:styleId="ac">
    <w:name w:val="Body Text"/>
    <w:aliases w:val="Основной текст1,bt,Основной текст Знак1,Основной текст Знак Знак"/>
    <w:basedOn w:val="a"/>
    <w:link w:val="ad"/>
    <w:semiHidden/>
    <w:rsid w:val="0085019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aliases w:val="Основной текст1 Знак,bt Знак,Основной текст Знак1 Знак,Основной текст Знак Знак Знак"/>
    <w:basedOn w:val="a0"/>
    <w:link w:val="ac"/>
    <w:semiHidden/>
    <w:rsid w:val="00850191"/>
    <w:rPr>
      <w:rFonts w:ascii="Times New Roman" w:eastAsia="Times New Roman" w:hAnsi="Times New Roman" w:cs="Times New Roman"/>
      <w:sz w:val="24"/>
      <w:szCs w:val="24"/>
      <w:lang w:eastAsia="ru-RU"/>
    </w:rPr>
  </w:style>
  <w:style w:type="character" w:styleId="ae">
    <w:name w:val="page number"/>
    <w:basedOn w:val="a0"/>
    <w:semiHidden/>
    <w:rsid w:val="00850191"/>
  </w:style>
  <w:style w:type="paragraph" w:styleId="af">
    <w:name w:val="Balloon Text"/>
    <w:basedOn w:val="a"/>
    <w:link w:val="af0"/>
    <w:uiPriority w:val="99"/>
    <w:semiHidden/>
    <w:unhideWhenUsed/>
    <w:rsid w:val="00850191"/>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850191"/>
    <w:rPr>
      <w:rFonts w:ascii="Tahoma" w:eastAsia="Times New Roman" w:hAnsi="Tahoma" w:cs="Tahoma"/>
      <w:sz w:val="16"/>
      <w:szCs w:val="16"/>
      <w:lang w:eastAsia="ru-RU"/>
    </w:rPr>
  </w:style>
  <w:style w:type="paragraph" w:styleId="af1">
    <w:name w:val="footer"/>
    <w:basedOn w:val="a"/>
    <w:link w:val="af2"/>
    <w:rsid w:val="008501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85019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3310</Words>
  <Characters>18872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2015-11-26T05:51:00Z</dcterms:created>
  <dcterms:modified xsi:type="dcterms:W3CDTF">2016-01-22T09:47:00Z</dcterms:modified>
</cp:coreProperties>
</file>